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659" w:type="pct"/>
        <w:tblCellSpacing w:w="15" w:type="dxa"/>
        <w:tblCellMar>
          <w:top w:w="15" w:type="dxa"/>
          <w:left w:w="15" w:type="dxa"/>
          <w:bottom w:w="15" w:type="dxa"/>
          <w:right w:w="15" w:type="dxa"/>
        </w:tblCellMar>
        <w:tblLook w:val="04A0" w:firstRow="1" w:lastRow="0" w:firstColumn="1" w:lastColumn="0" w:noHBand="0" w:noVBand="1"/>
      </w:tblPr>
      <w:tblGrid>
        <w:gridCol w:w="5361"/>
      </w:tblGrid>
      <w:tr w:rsidR="007C6B69" w:rsidRPr="00C351B7" w:rsidTr="0084569F">
        <w:trPr>
          <w:tblCellSpacing w:w="15" w:type="dxa"/>
        </w:trPr>
        <w:tc>
          <w:tcPr>
            <w:tcW w:w="4945" w:type="pct"/>
            <w:vAlign w:val="bottom"/>
            <w:hideMark/>
          </w:tcPr>
          <w:p w:rsidR="007C6B69" w:rsidRPr="00C351B7" w:rsidRDefault="007C6B69" w:rsidP="00C351B7">
            <w:pPr>
              <w:rPr>
                <w:rFonts w:ascii="Calibri" w:hAnsi="Calibri"/>
                <w:sz w:val="24"/>
                <w:szCs w:val="24"/>
              </w:rPr>
            </w:pPr>
            <w:bookmarkStart w:id="0" w:name="_GoBack"/>
            <w:bookmarkEnd w:id="0"/>
            <w:r w:rsidRPr="00C351B7">
              <w:rPr>
                <w:rFonts w:ascii="Calibri" w:hAnsi="Calibri"/>
                <w:b/>
                <w:sz w:val="24"/>
                <w:szCs w:val="24"/>
              </w:rPr>
              <w:t>CLASS CODE:</w:t>
            </w:r>
            <w:r w:rsidRPr="00C351B7">
              <w:rPr>
                <w:rFonts w:ascii="Calibri" w:hAnsi="Calibri"/>
                <w:sz w:val="24"/>
                <w:szCs w:val="24"/>
              </w:rPr>
              <w:t xml:space="preserve">  </w:t>
            </w:r>
            <w:r w:rsidRPr="00B73333">
              <w:rPr>
                <w:rFonts w:ascii="Calibri" w:hAnsi="Calibri"/>
                <w:noProof/>
                <w:sz w:val="24"/>
                <w:szCs w:val="24"/>
              </w:rPr>
              <w:t>1364</w:t>
            </w:r>
            <w:r w:rsidRPr="00C351B7">
              <w:rPr>
                <w:rFonts w:ascii="Calibri" w:hAnsi="Calibri"/>
                <w:sz w:val="24"/>
                <w:szCs w:val="24"/>
              </w:rPr>
              <w:t xml:space="preserve">  </w:t>
            </w:r>
            <w:r w:rsidRPr="00C351B7">
              <w:rPr>
                <w:rFonts w:ascii="Calibri" w:hAnsi="Calibri"/>
                <w:sz w:val="24"/>
                <w:szCs w:val="24"/>
              </w:rPr>
              <w:br/>
            </w:r>
            <w:r w:rsidRPr="00C351B7">
              <w:rPr>
                <w:rFonts w:ascii="Calibri" w:hAnsi="Calibri"/>
                <w:b/>
                <w:sz w:val="24"/>
                <w:szCs w:val="24"/>
              </w:rPr>
              <w:t>PAY GRADE:</w:t>
            </w:r>
            <w:r w:rsidRPr="00C351B7">
              <w:rPr>
                <w:rFonts w:ascii="Calibri" w:hAnsi="Calibri"/>
                <w:sz w:val="24"/>
                <w:szCs w:val="24"/>
              </w:rPr>
              <w:t xml:space="preserve">  </w:t>
            </w:r>
            <w:r w:rsidRPr="00B73333">
              <w:rPr>
                <w:rFonts w:ascii="Calibri" w:hAnsi="Calibri"/>
                <w:noProof/>
                <w:sz w:val="24"/>
                <w:szCs w:val="24"/>
              </w:rPr>
              <w:t>021</w:t>
            </w:r>
            <w:r w:rsidRPr="00C351B7">
              <w:rPr>
                <w:rFonts w:ascii="Calibri" w:hAnsi="Calibri"/>
                <w:sz w:val="24"/>
                <w:szCs w:val="24"/>
              </w:rPr>
              <w:t xml:space="preserve"> </w:t>
            </w:r>
          </w:p>
        </w:tc>
      </w:tr>
    </w:tbl>
    <w:p w:rsidR="007C6B69" w:rsidRPr="00C351B7" w:rsidRDefault="007C6B69" w:rsidP="007C6B69">
      <w:pPr>
        <w:rPr>
          <w:rFonts w:ascii="Calibri" w:hAnsi="Calibri"/>
          <w:sz w:val="24"/>
          <w:szCs w:val="24"/>
        </w:rPr>
      </w:pPr>
      <w:r w:rsidRPr="00C351B7">
        <w:rPr>
          <w:rFonts w:ascii="Calibri" w:hAnsi="Calibri"/>
          <w:sz w:val="24"/>
          <w:szCs w:val="24"/>
        </w:rPr>
        <w:pict>
          <v:rect id="_x0000_i1025" style="width:0;height:1.5pt" o:hralign="center" o:hrstd="t" o:hr="t" fillcolor="#a0a0a0" stroked="f"/>
        </w:pict>
      </w:r>
    </w:p>
    <w:p w:rsidR="007C6B69" w:rsidRPr="00C351B7" w:rsidRDefault="007C6B69" w:rsidP="007C6B69">
      <w:pPr>
        <w:rPr>
          <w:rFonts w:ascii="Calibri" w:hAnsi="Calibri"/>
          <w:sz w:val="24"/>
          <w:szCs w:val="24"/>
        </w:rPr>
      </w:pPr>
      <w:r w:rsidRPr="00C351B7">
        <w:rPr>
          <w:rFonts w:ascii="Calibri" w:hAnsi="Calibri"/>
          <w:b/>
          <w:sz w:val="24"/>
          <w:szCs w:val="24"/>
        </w:rPr>
        <w:t>CLASS TITLE:</w:t>
      </w:r>
      <w:r w:rsidRPr="00C351B7">
        <w:rPr>
          <w:rFonts w:ascii="Calibri" w:hAnsi="Calibri"/>
          <w:sz w:val="24"/>
          <w:szCs w:val="24"/>
        </w:rPr>
        <w:t xml:space="preserve"> </w:t>
      </w:r>
      <w:r w:rsidRPr="00B73333">
        <w:rPr>
          <w:rFonts w:ascii="Calibri" w:hAnsi="Calibri"/>
          <w:noProof/>
          <w:sz w:val="24"/>
          <w:szCs w:val="24"/>
        </w:rPr>
        <w:t>FIRE COLLEGE INSTRUCTOR SUPERVISOR - FIRE FIGHTER STANDARDS AND TRAINING</w:t>
      </w:r>
      <w:r w:rsidRPr="00C351B7">
        <w:rPr>
          <w:rFonts w:ascii="Calibri" w:hAnsi="Calibri"/>
          <w:sz w:val="24"/>
          <w:szCs w:val="24"/>
        </w:rPr>
        <w:t xml:space="preserve">   </w:t>
      </w:r>
    </w:p>
    <w:p w:rsidR="007C6B69" w:rsidRPr="00C351B7" w:rsidRDefault="007C6B69" w:rsidP="007C6B69">
      <w:pPr>
        <w:rPr>
          <w:rFonts w:ascii="Calibri" w:hAnsi="Calibri"/>
          <w:b/>
          <w:sz w:val="24"/>
          <w:szCs w:val="24"/>
        </w:rPr>
      </w:pPr>
      <w:r w:rsidRPr="00C351B7">
        <w:rPr>
          <w:rFonts w:ascii="Calibri" w:hAnsi="Calibri"/>
          <w:b/>
          <w:sz w:val="24"/>
          <w:szCs w:val="24"/>
        </w:rPr>
        <w:t xml:space="preserve">ALLOCATION FACTOR(S) </w:t>
      </w:r>
    </w:p>
    <w:p w:rsidR="007C6B69" w:rsidRPr="00C351B7" w:rsidRDefault="007C6B69" w:rsidP="007C6B69">
      <w:pPr>
        <w:rPr>
          <w:rFonts w:ascii="Calibri" w:hAnsi="Calibri"/>
          <w:sz w:val="24"/>
          <w:szCs w:val="24"/>
        </w:rPr>
      </w:pPr>
      <w:r w:rsidRPr="00B73333">
        <w:rPr>
          <w:rFonts w:ascii="Calibri" w:hAnsi="Calibri"/>
          <w:noProof/>
          <w:sz w:val="24"/>
          <w:szCs w:val="24"/>
        </w:rPr>
        <w:t>This is work supervising Fire College Instructors.  The primary duty of the employee(s) in the position(s) allocated to this class is to spend a majority of time communicating with, motivating, training and evaluating employees, planning and directing their work; and having the authority to hire, transfer, suspend, layoff, recall, promote, discharge, assign, reward or discipline subordinate employees or to effectively recommend such actions.</w:t>
      </w:r>
    </w:p>
    <w:p w:rsidR="007C6B69" w:rsidRPr="00C351B7" w:rsidRDefault="007C6B69" w:rsidP="007C6B69">
      <w:pPr>
        <w:rPr>
          <w:rFonts w:ascii="Calibri" w:hAnsi="Calibri"/>
          <w:b/>
          <w:sz w:val="24"/>
          <w:szCs w:val="24"/>
        </w:rPr>
      </w:pPr>
      <w:r w:rsidRPr="00C351B7">
        <w:rPr>
          <w:rFonts w:ascii="Calibri" w:hAnsi="Calibri"/>
          <w:b/>
          <w:sz w:val="24"/>
          <w:szCs w:val="24"/>
        </w:rPr>
        <w:t xml:space="preserve">EXAMPLES OF WORK PERFORMED: </w:t>
      </w:r>
    </w:p>
    <w:p w:rsidR="007C6B69" w:rsidRPr="00C351B7" w:rsidRDefault="007C6B69" w:rsidP="007C6B69">
      <w:pPr>
        <w:rPr>
          <w:rFonts w:ascii="Calibri" w:hAnsi="Calibri"/>
          <w:sz w:val="24"/>
          <w:szCs w:val="24"/>
        </w:rPr>
      </w:pPr>
      <w:r w:rsidRPr="00C351B7">
        <w:rPr>
          <w:rFonts w:ascii="Calibri" w:hAnsi="Calibri"/>
          <w:sz w:val="24"/>
          <w:szCs w:val="24"/>
        </w:rPr>
        <w:t xml:space="preserve">(Note: The examples of work as listed in this class specification are not necessarily descriptive of any one position in the class. The omission of specific statements does not preclude management from assigning specific duties not listed herein if such duties are a logical assignment to the position. Examples of work performed are not to be used for allocation purposes.) </w:t>
      </w:r>
    </w:p>
    <w:p w:rsidR="007C6B69" w:rsidRPr="00B73333" w:rsidRDefault="007C6B69" w:rsidP="007C6B69">
      <w:pPr>
        <w:pStyle w:val="ListParagraph"/>
        <w:numPr>
          <w:ilvl w:val="0"/>
          <w:numId w:val="1"/>
        </w:numPr>
        <w:rPr>
          <w:rFonts w:ascii="Calibri" w:hAnsi="Calibri"/>
          <w:noProof/>
          <w:sz w:val="24"/>
          <w:szCs w:val="24"/>
        </w:rPr>
      </w:pPr>
      <w:r w:rsidRPr="00B73333">
        <w:rPr>
          <w:rFonts w:ascii="Calibri" w:hAnsi="Calibri"/>
          <w:noProof/>
          <w:sz w:val="24"/>
          <w:szCs w:val="24"/>
        </w:rPr>
        <w:t xml:space="preserve">Motivates employees to improve the quality and quantity of work performed.  </w:t>
      </w:r>
    </w:p>
    <w:p w:rsidR="007C6B69" w:rsidRPr="00B73333" w:rsidRDefault="007C6B69" w:rsidP="007C6B69">
      <w:pPr>
        <w:pStyle w:val="ListParagraph"/>
        <w:numPr>
          <w:ilvl w:val="0"/>
          <w:numId w:val="1"/>
        </w:numPr>
        <w:rPr>
          <w:rFonts w:ascii="Calibri" w:hAnsi="Calibri"/>
          <w:noProof/>
          <w:sz w:val="24"/>
          <w:szCs w:val="24"/>
        </w:rPr>
      </w:pPr>
      <w:r w:rsidRPr="00B73333">
        <w:rPr>
          <w:rFonts w:ascii="Calibri" w:hAnsi="Calibri"/>
          <w:noProof/>
          <w:sz w:val="24"/>
          <w:szCs w:val="24"/>
        </w:rPr>
        <w:t>Plans work loads, work flows, deadlines, work objectives and time utilization with employees.</w:t>
      </w:r>
    </w:p>
    <w:p w:rsidR="007C6B69" w:rsidRPr="00B73333" w:rsidRDefault="007C6B69" w:rsidP="007C6B69">
      <w:pPr>
        <w:pStyle w:val="ListParagraph"/>
        <w:numPr>
          <w:ilvl w:val="0"/>
          <w:numId w:val="1"/>
        </w:numPr>
        <w:rPr>
          <w:rFonts w:ascii="Calibri" w:hAnsi="Calibri"/>
          <w:noProof/>
          <w:sz w:val="24"/>
          <w:szCs w:val="24"/>
        </w:rPr>
      </w:pPr>
      <w:r w:rsidRPr="00B73333">
        <w:rPr>
          <w:rFonts w:ascii="Calibri" w:hAnsi="Calibri"/>
          <w:noProof/>
          <w:sz w:val="24"/>
          <w:szCs w:val="24"/>
        </w:rPr>
        <w:t>Evaluates employees through establishing evaluation criteria and responsibilities and meeting regularly with employees to ensure the established criteria are met.</w:t>
      </w:r>
    </w:p>
    <w:p w:rsidR="007C6B69" w:rsidRPr="00B73333" w:rsidRDefault="007C6B69" w:rsidP="007C6B69">
      <w:pPr>
        <w:pStyle w:val="ListParagraph"/>
        <w:numPr>
          <w:ilvl w:val="0"/>
          <w:numId w:val="1"/>
        </w:numPr>
        <w:rPr>
          <w:rFonts w:ascii="Calibri" w:hAnsi="Calibri"/>
          <w:noProof/>
          <w:sz w:val="24"/>
          <w:szCs w:val="24"/>
        </w:rPr>
      </w:pPr>
      <w:r w:rsidRPr="00B73333">
        <w:rPr>
          <w:rFonts w:ascii="Calibri" w:hAnsi="Calibri"/>
          <w:noProof/>
          <w:sz w:val="24"/>
          <w:szCs w:val="24"/>
        </w:rPr>
        <w:t xml:space="preserve">Trains employees in methods for performing an effective and efficient job.  </w:t>
      </w:r>
    </w:p>
    <w:p w:rsidR="007C6B69" w:rsidRPr="00B73333" w:rsidRDefault="007C6B69" w:rsidP="007C6B69">
      <w:pPr>
        <w:pStyle w:val="ListParagraph"/>
        <w:numPr>
          <w:ilvl w:val="0"/>
          <w:numId w:val="1"/>
        </w:numPr>
        <w:rPr>
          <w:rFonts w:ascii="Calibri" w:hAnsi="Calibri"/>
          <w:noProof/>
          <w:sz w:val="24"/>
          <w:szCs w:val="24"/>
        </w:rPr>
      </w:pPr>
      <w:r w:rsidRPr="00B73333">
        <w:rPr>
          <w:rFonts w:ascii="Calibri" w:hAnsi="Calibri"/>
          <w:noProof/>
          <w:sz w:val="24"/>
          <w:szCs w:val="24"/>
        </w:rPr>
        <w:t>Communicates on a regular basis with employees both individually and in staff meetings.</w:t>
      </w:r>
    </w:p>
    <w:p w:rsidR="007C6B69" w:rsidRPr="00B73333" w:rsidRDefault="007C6B69" w:rsidP="007C6B69">
      <w:pPr>
        <w:pStyle w:val="ListParagraph"/>
        <w:numPr>
          <w:ilvl w:val="0"/>
          <w:numId w:val="1"/>
        </w:numPr>
        <w:rPr>
          <w:rFonts w:ascii="Calibri" w:hAnsi="Calibri"/>
          <w:noProof/>
          <w:sz w:val="24"/>
          <w:szCs w:val="24"/>
        </w:rPr>
      </w:pPr>
      <w:r w:rsidRPr="00B73333">
        <w:rPr>
          <w:rFonts w:ascii="Calibri" w:hAnsi="Calibri"/>
          <w:noProof/>
          <w:sz w:val="24"/>
          <w:szCs w:val="24"/>
        </w:rPr>
        <w:t xml:space="preserve">Directs the work of employees to ensure best use of time and resources.  </w:t>
      </w:r>
    </w:p>
    <w:p w:rsidR="007C6B69" w:rsidRPr="00B73333" w:rsidRDefault="007C6B69" w:rsidP="007C6B69">
      <w:pPr>
        <w:pStyle w:val="ListParagraph"/>
        <w:numPr>
          <w:ilvl w:val="0"/>
          <w:numId w:val="1"/>
        </w:numPr>
        <w:rPr>
          <w:rFonts w:ascii="Calibri" w:hAnsi="Calibri"/>
          <w:noProof/>
          <w:sz w:val="24"/>
          <w:szCs w:val="24"/>
        </w:rPr>
      </w:pPr>
      <w:r w:rsidRPr="00B73333">
        <w:rPr>
          <w:rFonts w:ascii="Calibri" w:hAnsi="Calibri"/>
          <w:noProof/>
          <w:sz w:val="24"/>
          <w:szCs w:val="24"/>
        </w:rPr>
        <w:t>Inspects, evaluates, and makes recommendations for the certification of training and education centers and instructors in fire protection.</w:t>
      </w:r>
    </w:p>
    <w:p w:rsidR="007C6B69" w:rsidRPr="00B73333" w:rsidRDefault="007C6B69" w:rsidP="007C6B69">
      <w:pPr>
        <w:pStyle w:val="ListParagraph"/>
        <w:numPr>
          <w:ilvl w:val="0"/>
          <w:numId w:val="1"/>
        </w:numPr>
        <w:rPr>
          <w:rFonts w:ascii="Calibri" w:hAnsi="Calibri"/>
          <w:noProof/>
          <w:sz w:val="24"/>
          <w:szCs w:val="24"/>
        </w:rPr>
      </w:pPr>
      <w:r w:rsidRPr="00B73333">
        <w:rPr>
          <w:rFonts w:ascii="Calibri" w:hAnsi="Calibri"/>
          <w:noProof/>
          <w:sz w:val="24"/>
          <w:szCs w:val="24"/>
        </w:rPr>
        <w:t>Consults with employing agencies and educational institutions regarding the development of fire fighter training schools and curricula including, but not limited to, the areas of fire science, fire technology, fire administration, and allied and supporting fields.</w:t>
      </w:r>
    </w:p>
    <w:p w:rsidR="007C6B69" w:rsidRPr="00B73333" w:rsidRDefault="007C6B69" w:rsidP="007C6B69">
      <w:pPr>
        <w:pStyle w:val="ListParagraph"/>
        <w:numPr>
          <w:ilvl w:val="0"/>
          <w:numId w:val="1"/>
        </w:numPr>
        <w:rPr>
          <w:rFonts w:ascii="Calibri" w:hAnsi="Calibri"/>
          <w:noProof/>
          <w:sz w:val="24"/>
          <w:szCs w:val="24"/>
        </w:rPr>
      </w:pPr>
      <w:r w:rsidRPr="00B73333">
        <w:rPr>
          <w:rFonts w:ascii="Calibri" w:hAnsi="Calibri"/>
          <w:noProof/>
          <w:sz w:val="24"/>
          <w:szCs w:val="24"/>
        </w:rPr>
        <w:t xml:space="preserve">Coordinates studies and research of fire protection and fire fighting.  </w:t>
      </w:r>
    </w:p>
    <w:p w:rsidR="007C6B69" w:rsidRDefault="007C6B69" w:rsidP="007C6B69">
      <w:pPr>
        <w:pStyle w:val="ListParagraph"/>
        <w:numPr>
          <w:ilvl w:val="0"/>
          <w:numId w:val="1"/>
        </w:numPr>
        <w:rPr>
          <w:rFonts w:ascii="Calibri" w:hAnsi="Calibri"/>
          <w:sz w:val="24"/>
          <w:szCs w:val="24"/>
        </w:rPr>
      </w:pPr>
      <w:r w:rsidRPr="00B73333">
        <w:rPr>
          <w:rFonts w:ascii="Calibri" w:hAnsi="Calibri"/>
          <w:noProof/>
          <w:sz w:val="24"/>
          <w:szCs w:val="24"/>
        </w:rPr>
        <w:t>Performs related work as required.</w:t>
      </w:r>
    </w:p>
    <w:p w:rsidR="007C6B69" w:rsidRPr="00C351B7" w:rsidRDefault="007C6B69" w:rsidP="007C6B69">
      <w:pPr>
        <w:pStyle w:val="ListParagraph"/>
        <w:rPr>
          <w:rFonts w:ascii="Calibri" w:hAnsi="Calibri"/>
          <w:sz w:val="24"/>
          <w:szCs w:val="24"/>
        </w:rPr>
      </w:pPr>
    </w:p>
    <w:p w:rsidR="007C6B69" w:rsidRPr="00C351B7" w:rsidRDefault="007C6B69" w:rsidP="007C6B69">
      <w:pPr>
        <w:rPr>
          <w:rFonts w:ascii="Calibri" w:hAnsi="Calibri"/>
          <w:b/>
          <w:sz w:val="24"/>
          <w:szCs w:val="24"/>
        </w:rPr>
      </w:pPr>
      <w:r w:rsidRPr="00C351B7">
        <w:rPr>
          <w:rFonts w:ascii="Calibri" w:hAnsi="Calibri"/>
          <w:b/>
          <w:sz w:val="24"/>
          <w:szCs w:val="24"/>
        </w:rPr>
        <w:t xml:space="preserve">KNOWLEDGE, SKILLS AND ABILITIES: </w:t>
      </w:r>
    </w:p>
    <w:p w:rsidR="007C6B69" w:rsidRPr="00C351B7" w:rsidRDefault="007C6B69" w:rsidP="007C6B69">
      <w:pPr>
        <w:rPr>
          <w:rFonts w:ascii="Calibri" w:hAnsi="Calibri"/>
          <w:sz w:val="24"/>
          <w:szCs w:val="24"/>
        </w:rPr>
      </w:pPr>
      <w:r w:rsidRPr="00C351B7">
        <w:rPr>
          <w:rFonts w:ascii="Calibri" w:hAnsi="Calibri"/>
          <w:sz w:val="24"/>
          <w:szCs w:val="24"/>
        </w:rPr>
        <w:lastRenderedPageBreak/>
        <w:t xml:space="preserve">(Note: The knowledge, skills and abilities (KSA's) identified in this class specification represent those needed to perform the duties of this class. Additional knowledge, skills and abilities may be applicable for individual positions in the employing agency.) </w:t>
      </w:r>
    </w:p>
    <w:p w:rsidR="007C6B69" w:rsidRPr="00B73333" w:rsidRDefault="007C6B69" w:rsidP="007C6B69">
      <w:pPr>
        <w:pStyle w:val="ListParagraph"/>
        <w:numPr>
          <w:ilvl w:val="0"/>
          <w:numId w:val="1"/>
        </w:numPr>
        <w:rPr>
          <w:rFonts w:ascii="Calibri" w:hAnsi="Calibri"/>
          <w:noProof/>
          <w:sz w:val="24"/>
          <w:szCs w:val="24"/>
        </w:rPr>
      </w:pPr>
      <w:r w:rsidRPr="00B73333">
        <w:rPr>
          <w:rFonts w:ascii="Calibri" w:hAnsi="Calibri"/>
          <w:noProof/>
          <w:sz w:val="24"/>
          <w:szCs w:val="24"/>
        </w:rPr>
        <w:t>Knowledge of the principles and techniques of effective communication.</w:t>
      </w:r>
    </w:p>
    <w:p w:rsidR="007C6B69" w:rsidRPr="00B73333" w:rsidRDefault="007C6B69" w:rsidP="007C6B69">
      <w:pPr>
        <w:pStyle w:val="ListParagraph"/>
        <w:numPr>
          <w:ilvl w:val="0"/>
          <w:numId w:val="1"/>
        </w:numPr>
        <w:rPr>
          <w:rFonts w:ascii="Calibri" w:hAnsi="Calibri"/>
          <w:noProof/>
          <w:sz w:val="24"/>
          <w:szCs w:val="24"/>
        </w:rPr>
      </w:pPr>
      <w:r w:rsidRPr="00B73333">
        <w:rPr>
          <w:rFonts w:ascii="Calibri" w:hAnsi="Calibri"/>
          <w:noProof/>
          <w:sz w:val="24"/>
          <w:szCs w:val="24"/>
        </w:rPr>
        <w:t xml:space="preserve">Knowledge of the practice and techniques of fire fighting and prevention.  </w:t>
      </w:r>
    </w:p>
    <w:p w:rsidR="007C6B69" w:rsidRPr="00B73333" w:rsidRDefault="007C6B69" w:rsidP="007C6B69">
      <w:pPr>
        <w:pStyle w:val="ListParagraph"/>
        <w:numPr>
          <w:ilvl w:val="0"/>
          <w:numId w:val="1"/>
        </w:numPr>
        <w:rPr>
          <w:rFonts w:ascii="Calibri" w:hAnsi="Calibri"/>
          <w:noProof/>
          <w:sz w:val="24"/>
          <w:szCs w:val="24"/>
        </w:rPr>
      </w:pPr>
      <w:r w:rsidRPr="00B73333">
        <w:rPr>
          <w:rFonts w:ascii="Calibri" w:hAnsi="Calibri"/>
          <w:noProof/>
          <w:sz w:val="24"/>
          <w:szCs w:val="24"/>
        </w:rPr>
        <w:t>Knowledge of the principles and techniques of training, teaching or staff development.</w:t>
      </w:r>
    </w:p>
    <w:p w:rsidR="007C6B69" w:rsidRPr="00B73333" w:rsidRDefault="007C6B69" w:rsidP="007C6B69">
      <w:pPr>
        <w:pStyle w:val="ListParagraph"/>
        <w:numPr>
          <w:ilvl w:val="0"/>
          <w:numId w:val="1"/>
        </w:numPr>
        <w:rPr>
          <w:rFonts w:ascii="Calibri" w:hAnsi="Calibri"/>
          <w:noProof/>
          <w:sz w:val="24"/>
          <w:szCs w:val="24"/>
        </w:rPr>
      </w:pPr>
      <w:r w:rsidRPr="00B73333">
        <w:rPr>
          <w:rFonts w:ascii="Calibri" w:hAnsi="Calibri"/>
          <w:noProof/>
          <w:sz w:val="24"/>
          <w:szCs w:val="24"/>
        </w:rPr>
        <w:t>Knowledge of the principles of personal safety and first aid.</w:t>
      </w:r>
    </w:p>
    <w:p w:rsidR="007C6B69" w:rsidRPr="00B73333" w:rsidRDefault="007C6B69" w:rsidP="007C6B69">
      <w:pPr>
        <w:pStyle w:val="ListParagraph"/>
        <w:numPr>
          <w:ilvl w:val="0"/>
          <w:numId w:val="1"/>
        </w:numPr>
        <w:rPr>
          <w:rFonts w:ascii="Calibri" w:hAnsi="Calibri"/>
          <w:noProof/>
          <w:sz w:val="24"/>
          <w:szCs w:val="24"/>
        </w:rPr>
      </w:pPr>
      <w:r w:rsidRPr="00B73333">
        <w:rPr>
          <w:rFonts w:ascii="Calibri" w:hAnsi="Calibri"/>
          <w:noProof/>
          <w:sz w:val="24"/>
          <w:szCs w:val="24"/>
        </w:rPr>
        <w:t>Ability to supervise people.</w:t>
      </w:r>
    </w:p>
    <w:p w:rsidR="007C6B69" w:rsidRPr="00B73333" w:rsidRDefault="007C6B69" w:rsidP="007C6B69">
      <w:pPr>
        <w:pStyle w:val="ListParagraph"/>
        <w:numPr>
          <w:ilvl w:val="0"/>
          <w:numId w:val="1"/>
        </w:numPr>
        <w:rPr>
          <w:rFonts w:ascii="Calibri" w:hAnsi="Calibri"/>
          <w:noProof/>
          <w:sz w:val="24"/>
          <w:szCs w:val="24"/>
        </w:rPr>
      </w:pPr>
      <w:r w:rsidRPr="00B73333">
        <w:rPr>
          <w:rFonts w:ascii="Calibri" w:hAnsi="Calibri"/>
          <w:noProof/>
          <w:sz w:val="24"/>
          <w:szCs w:val="24"/>
        </w:rPr>
        <w:t>Ability to determine work priorities, assign work, and ensure proper completion of work assignments.</w:t>
      </w:r>
    </w:p>
    <w:p w:rsidR="007C6B69" w:rsidRPr="00B73333" w:rsidRDefault="007C6B69" w:rsidP="007C6B69">
      <w:pPr>
        <w:pStyle w:val="ListParagraph"/>
        <w:numPr>
          <w:ilvl w:val="0"/>
          <w:numId w:val="1"/>
        </w:numPr>
        <w:rPr>
          <w:rFonts w:ascii="Calibri" w:hAnsi="Calibri"/>
          <w:noProof/>
          <w:sz w:val="24"/>
          <w:szCs w:val="24"/>
        </w:rPr>
      </w:pPr>
      <w:r w:rsidRPr="00B73333">
        <w:rPr>
          <w:rFonts w:ascii="Calibri" w:hAnsi="Calibri"/>
          <w:noProof/>
          <w:sz w:val="24"/>
          <w:szCs w:val="24"/>
        </w:rPr>
        <w:t>Ability to communicate effectively.</w:t>
      </w:r>
    </w:p>
    <w:p w:rsidR="007C6B69" w:rsidRPr="00B73333" w:rsidRDefault="007C6B69" w:rsidP="007C6B69">
      <w:pPr>
        <w:pStyle w:val="ListParagraph"/>
        <w:numPr>
          <w:ilvl w:val="0"/>
          <w:numId w:val="1"/>
        </w:numPr>
        <w:rPr>
          <w:rFonts w:ascii="Calibri" w:hAnsi="Calibri"/>
          <w:noProof/>
          <w:sz w:val="24"/>
          <w:szCs w:val="24"/>
        </w:rPr>
      </w:pPr>
      <w:r w:rsidRPr="00B73333">
        <w:rPr>
          <w:rFonts w:ascii="Calibri" w:hAnsi="Calibri"/>
          <w:noProof/>
          <w:sz w:val="24"/>
          <w:szCs w:val="24"/>
        </w:rPr>
        <w:t xml:space="preserve">Ability to establish and maintain effective working relationships with others.  </w:t>
      </w:r>
    </w:p>
    <w:p w:rsidR="007C6B69" w:rsidRPr="00B73333" w:rsidRDefault="007C6B69" w:rsidP="007C6B69">
      <w:pPr>
        <w:pStyle w:val="ListParagraph"/>
        <w:numPr>
          <w:ilvl w:val="0"/>
          <w:numId w:val="1"/>
        </w:numPr>
        <w:rPr>
          <w:rFonts w:ascii="Calibri" w:hAnsi="Calibri"/>
          <w:noProof/>
          <w:sz w:val="24"/>
          <w:szCs w:val="24"/>
        </w:rPr>
      </w:pPr>
      <w:r w:rsidRPr="00B73333">
        <w:rPr>
          <w:rFonts w:ascii="Calibri" w:hAnsi="Calibri"/>
          <w:noProof/>
          <w:sz w:val="24"/>
          <w:szCs w:val="24"/>
        </w:rPr>
        <w:t>Ability to monitor fire fighting classes and schools for relevancy of course content, adequacy of presentation, and proper instruction.</w:t>
      </w:r>
    </w:p>
    <w:p w:rsidR="007C6B69" w:rsidRPr="00B73333" w:rsidRDefault="007C6B69" w:rsidP="007C6B69">
      <w:pPr>
        <w:pStyle w:val="ListParagraph"/>
        <w:numPr>
          <w:ilvl w:val="0"/>
          <w:numId w:val="1"/>
        </w:numPr>
        <w:rPr>
          <w:rFonts w:ascii="Calibri" w:hAnsi="Calibri"/>
          <w:noProof/>
          <w:sz w:val="24"/>
          <w:szCs w:val="24"/>
        </w:rPr>
      </w:pPr>
      <w:r w:rsidRPr="00B73333">
        <w:rPr>
          <w:rFonts w:ascii="Calibri" w:hAnsi="Calibri"/>
          <w:noProof/>
          <w:sz w:val="24"/>
          <w:szCs w:val="24"/>
        </w:rPr>
        <w:t>Ability to evaluate fire fighting classes and schools for compliance with applicable standards.</w:t>
      </w:r>
    </w:p>
    <w:p w:rsidR="007C6B69" w:rsidRPr="00B73333" w:rsidRDefault="007C6B69" w:rsidP="007C6B69">
      <w:pPr>
        <w:pStyle w:val="ListParagraph"/>
        <w:numPr>
          <w:ilvl w:val="0"/>
          <w:numId w:val="1"/>
        </w:numPr>
        <w:rPr>
          <w:rFonts w:ascii="Calibri" w:hAnsi="Calibri"/>
          <w:noProof/>
          <w:sz w:val="24"/>
          <w:szCs w:val="24"/>
        </w:rPr>
      </w:pPr>
      <w:r w:rsidRPr="00B73333">
        <w:rPr>
          <w:rFonts w:ascii="Calibri" w:hAnsi="Calibri"/>
          <w:noProof/>
          <w:sz w:val="24"/>
          <w:szCs w:val="24"/>
        </w:rPr>
        <w:t xml:space="preserve">Ability to develop fire fighting training and educational materials.  </w:t>
      </w:r>
    </w:p>
    <w:p w:rsidR="007C6B69" w:rsidRPr="00B73333" w:rsidRDefault="007C6B69" w:rsidP="007C6B69">
      <w:pPr>
        <w:pStyle w:val="ListParagraph"/>
        <w:numPr>
          <w:ilvl w:val="0"/>
          <w:numId w:val="1"/>
        </w:numPr>
        <w:rPr>
          <w:rFonts w:ascii="Calibri" w:hAnsi="Calibri"/>
          <w:noProof/>
          <w:sz w:val="24"/>
          <w:szCs w:val="24"/>
        </w:rPr>
      </w:pPr>
      <w:r w:rsidRPr="00B73333">
        <w:rPr>
          <w:rFonts w:ascii="Calibri" w:hAnsi="Calibri"/>
          <w:noProof/>
          <w:sz w:val="24"/>
          <w:szCs w:val="24"/>
        </w:rPr>
        <w:t>Ability to solve problems and make decisions.</w:t>
      </w:r>
    </w:p>
    <w:p w:rsidR="007C6B69" w:rsidRPr="00B73333" w:rsidRDefault="007C6B69" w:rsidP="007C6B69">
      <w:pPr>
        <w:pStyle w:val="ListParagraph"/>
        <w:numPr>
          <w:ilvl w:val="0"/>
          <w:numId w:val="1"/>
        </w:numPr>
        <w:rPr>
          <w:rFonts w:ascii="Calibri" w:hAnsi="Calibri"/>
          <w:noProof/>
          <w:sz w:val="24"/>
          <w:szCs w:val="24"/>
        </w:rPr>
      </w:pPr>
      <w:r w:rsidRPr="00B73333">
        <w:rPr>
          <w:rFonts w:ascii="Calibri" w:hAnsi="Calibri"/>
          <w:noProof/>
          <w:sz w:val="24"/>
          <w:szCs w:val="24"/>
        </w:rPr>
        <w:t>Ability to work independently.</w:t>
      </w:r>
    </w:p>
    <w:p w:rsidR="007C6B69" w:rsidRDefault="007C6B69" w:rsidP="007C6B69">
      <w:pPr>
        <w:pStyle w:val="ListParagraph"/>
        <w:numPr>
          <w:ilvl w:val="0"/>
          <w:numId w:val="1"/>
        </w:numPr>
        <w:rPr>
          <w:rFonts w:ascii="Calibri" w:hAnsi="Calibri"/>
          <w:sz w:val="24"/>
          <w:szCs w:val="24"/>
        </w:rPr>
      </w:pPr>
      <w:r w:rsidRPr="00B73333">
        <w:rPr>
          <w:rFonts w:ascii="Calibri" w:hAnsi="Calibri"/>
          <w:noProof/>
          <w:sz w:val="24"/>
          <w:szCs w:val="24"/>
        </w:rPr>
        <w:t>Ability to understand and apply applicable rules, regulations, policies and procedures relating to fire fighting and prevention.</w:t>
      </w:r>
    </w:p>
    <w:p w:rsidR="007C6B69" w:rsidRDefault="007C6B69" w:rsidP="007C6B69">
      <w:pPr>
        <w:pStyle w:val="ListParagraph"/>
        <w:rPr>
          <w:rFonts w:ascii="Calibri" w:hAnsi="Calibri"/>
          <w:sz w:val="24"/>
          <w:szCs w:val="24"/>
        </w:rPr>
      </w:pPr>
    </w:p>
    <w:p w:rsidR="007C6B69" w:rsidRPr="00C351B7" w:rsidRDefault="007C6B69" w:rsidP="007C6B69">
      <w:pPr>
        <w:rPr>
          <w:rFonts w:ascii="Calibri" w:hAnsi="Calibri"/>
          <w:b/>
          <w:sz w:val="24"/>
          <w:szCs w:val="24"/>
        </w:rPr>
      </w:pPr>
      <w:r w:rsidRPr="00C351B7">
        <w:rPr>
          <w:rFonts w:ascii="Calibri" w:hAnsi="Calibri"/>
          <w:b/>
          <w:sz w:val="24"/>
          <w:szCs w:val="24"/>
        </w:rPr>
        <w:t xml:space="preserve">MINIMUM QUALIFICATIONS </w:t>
      </w:r>
    </w:p>
    <w:p w:rsidR="007C6B69" w:rsidRPr="00B73333" w:rsidRDefault="007C6B69" w:rsidP="007C6B69">
      <w:pPr>
        <w:pStyle w:val="ListParagraph"/>
        <w:numPr>
          <w:ilvl w:val="0"/>
          <w:numId w:val="1"/>
        </w:numPr>
        <w:rPr>
          <w:rFonts w:ascii="Calibri" w:hAnsi="Calibri"/>
          <w:noProof/>
          <w:sz w:val="24"/>
          <w:szCs w:val="24"/>
        </w:rPr>
      </w:pPr>
      <w:r w:rsidRPr="00B73333">
        <w:rPr>
          <w:rFonts w:ascii="Calibri" w:hAnsi="Calibri"/>
          <w:noProof/>
          <w:sz w:val="24"/>
          <w:szCs w:val="24"/>
        </w:rPr>
        <w:t>A bachelor's degree from an accredited college or university and three years of experience in fire fighting or training personnel in fire fighting, one year of which must have been in a staff development, educational or training capacity.</w:t>
      </w:r>
    </w:p>
    <w:p w:rsidR="007C6B69" w:rsidRPr="00B73333" w:rsidRDefault="007C6B69" w:rsidP="007C6B69">
      <w:pPr>
        <w:pStyle w:val="ListParagraph"/>
        <w:numPr>
          <w:ilvl w:val="0"/>
          <w:numId w:val="1"/>
        </w:numPr>
        <w:rPr>
          <w:rFonts w:ascii="Calibri" w:hAnsi="Calibri"/>
          <w:noProof/>
          <w:sz w:val="24"/>
          <w:szCs w:val="24"/>
        </w:rPr>
      </w:pPr>
      <w:r w:rsidRPr="00B73333">
        <w:rPr>
          <w:rFonts w:ascii="Calibri" w:hAnsi="Calibri"/>
          <w:noProof/>
          <w:sz w:val="24"/>
          <w:szCs w:val="24"/>
        </w:rPr>
        <w:t>Experience as described above can substitute on a year-for-year basis for the required college education.</w:t>
      </w:r>
    </w:p>
    <w:p w:rsidR="007C6B69" w:rsidRPr="00B73333" w:rsidRDefault="007C6B69" w:rsidP="007C6B69">
      <w:pPr>
        <w:pStyle w:val="ListParagraph"/>
        <w:numPr>
          <w:ilvl w:val="0"/>
          <w:numId w:val="1"/>
        </w:numPr>
        <w:rPr>
          <w:rFonts w:ascii="Calibri" w:hAnsi="Calibri"/>
          <w:noProof/>
          <w:sz w:val="24"/>
          <w:szCs w:val="24"/>
        </w:rPr>
      </w:pPr>
      <w:r w:rsidRPr="00B73333">
        <w:rPr>
          <w:rFonts w:ascii="Calibri" w:hAnsi="Calibri"/>
          <w:noProof/>
          <w:sz w:val="24"/>
          <w:szCs w:val="24"/>
        </w:rPr>
        <w:t>In addition to the above requirements, Florida Statute 633 requires that any person employed in this class must:</w:t>
      </w:r>
    </w:p>
    <w:p w:rsidR="007C6B69" w:rsidRPr="00B73333" w:rsidRDefault="007C6B69" w:rsidP="007C6B69">
      <w:pPr>
        <w:pStyle w:val="ListParagraph"/>
        <w:numPr>
          <w:ilvl w:val="0"/>
          <w:numId w:val="1"/>
        </w:numPr>
        <w:rPr>
          <w:rFonts w:ascii="Calibri" w:hAnsi="Calibri"/>
          <w:noProof/>
          <w:sz w:val="24"/>
          <w:szCs w:val="24"/>
        </w:rPr>
      </w:pPr>
      <w:r w:rsidRPr="00B73333">
        <w:rPr>
          <w:rFonts w:ascii="Calibri" w:hAnsi="Calibri"/>
          <w:noProof/>
          <w:sz w:val="24"/>
          <w:szCs w:val="24"/>
        </w:rPr>
        <w:t>(1)Be a high school graduate or the equivalent, as the term may be determined by the Division of State Fire Marshall of the Department of Insurance.</w:t>
      </w:r>
    </w:p>
    <w:p w:rsidR="007C6B69" w:rsidRPr="00B73333" w:rsidRDefault="007C6B69" w:rsidP="007C6B69">
      <w:pPr>
        <w:pStyle w:val="ListParagraph"/>
        <w:numPr>
          <w:ilvl w:val="0"/>
          <w:numId w:val="1"/>
        </w:numPr>
        <w:rPr>
          <w:rFonts w:ascii="Calibri" w:hAnsi="Calibri"/>
          <w:noProof/>
          <w:sz w:val="24"/>
          <w:szCs w:val="24"/>
        </w:rPr>
      </w:pPr>
      <w:r w:rsidRPr="00B73333">
        <w:rPr>
          <w:rFonts w:ascii="Calibri" w:hAnsi="Calibri"/>
          <w:noProof/>
          <w:sz w:val="24"/>
          <w:szCs w:val="24"/>
        </w:rPr>
        <w:t>(2)Not have been convicted of a felony or of a misdemeanor involving moral turpitude, as the term is defined by law and must comply with Florida Statute 112.011(2)(b).</w:t>
      </w:r>
    </w:p>
    <w:p w:rsidR="007C6B69" w:rsidRPr="00B73333" w:rsidRDefault="007C6B69" w:rsidP="007C6B69">
      <w:pPr>
        <w:pStyle w:val="ListParagraph"/>
        <w:numPr>
          <w:ilvl w:val="0"/>
          <w:numId w:val="1"/>
        </w:numPr>
        <w:rPr>
          <w:rFonts w:ascii="Calibri" w:hAnsi="Calibri"/>
          <w:noProof/>
          <w:sz w:val="24"/>
          <w:szCs w:val="24"/>
        </w:rPr>
      </w:pPr>
      <w:r w:rsidRPr="00B73333">
        <w:rPr>
          <w:rFonts w:ascii="Calibri" w:hAnsi="Calibri"/>
          <w:noProof/>
          <w:sz w:val="24"/>
          <w:szCs w:val="24"/>
        </w:rPr>
        <w:t>(3)Have his/her fingerprints on file with the Division of State Fire Marshall or an agency designated by the Division.</w:t>
      </w:r>
    </w:p>
    <w:p w:rsidR="007C6B69" w:rsidRPr="00B73333" w:rsidRDefault="007C6B69" w:rsidP="007C6B69">
      <w:pPr>
        <w:pStyle w:val="ListParagraph"/>
        <w:numPr>
          <w:ilvl w:val="0"/>
          <w:numId w:val="1"/>
        </w:numPr>
        <w:rPr>
          <w:rFonts w:ascii="Calibri" w:hAnsi="Calibri"/>
          <w:noProof/>
          <w:sz w:val="24"/>
          <w:szCs w:val="24"/>
        </w:rPr>
      </w:pPr>
      <w:r w:rsidRPr="00B73333">
        <w:rPr>
          <w:rFonts w:ascii="Calibri" w:hAnsi="Calibri"/>
          <w:noProof/>
          <w:sz w:val="24"/>
          <w:szCs w:val="24"/>
        </w:rPr>
        <w:t>(4)Have a good moral character as determined by investigation under procedure established by the Division.</w:t>
      </w:r>
    </w:p>
    <w:p w:rsidR="007C6B69" w:rsidRPr="00B73333" w:rsidRDefault="007C6B69" w:rsidP="007C6B69">
      <w:pPr>
        <w:pStyle w:val="ListParagraph"/>
        <w:numPr>
          <w:ilvl w:val="0"/>
          <w:numId w:val="1"/>
        </w:numPr>
        <w:rPr>
          <w:rFonts w:ascii="Calibri" w:hAnsi="Calibri"/>
          <w:noProof/>
          <w:sz w:val="24"/>
          <w:szCs w:val="24"/>
        </w:rPr>
      </w:pPr>
      <w:r w:rsidRPr="00B73333">
        <w:rPr>
          <w:rFonts w:ascii="Calibri" w:hAnsi="Calibri"/>
          <w:noProof/>
          <w:sz w:val="24"/>
          <w:szCs w:val="24"/>
        </w:rPr>
        <w:t>(5)Be in good physical condition as determined by a medical examination as prescribed by the Division.  Such examination may include but need not be limited to provisions of the National Fire Protection Association pamphlet 1001.</w:t>
      </w:r>
    </w:p>
    <w:p w:rsidR="007C6B69" w:rsidRDefault="007C6B69" w:rsidP="007C6B69">
      <w:pPr>
        <w:pStyle w:val="ListParagraph"/>
        <w:numPr>
          <w:ilvl w:val="0"/>
          <w:numId w:val="1"/>
        </w:numPr>
        <w:rPr>
          <w:rFonts w:ascii="Calibri" w:hAnsi="Calibri"/>
          <w:sz w:val="24"/>
          <w:szCs w:val="24"/>
        </w:rPr>
      </w:pPr>
      <w:r w:rsidRPr="00B73333">
        <w:rPr>
          <w:rFonts w:ascii="Calibri" w:hAnsi="Calibri"/>
          <w:noProof/>
          <w:sz w:val="24"/>
          <w:szCs w:val="24"/>
        </w:rPr>
        <w:t>(6)Be a nonuser of tobacco or tobacco products for at least 1 year immediately preceding application, as evidenced by the sworn affidavit of the applicant.</w:t>
      </w:r>
    </w:p>
    <w:p w:rsidR="007C6B69" w:rsidRPr="00C351B7" w:rsidRDefault="007C6B69" w:rsidP="007C6B69">
      <w:pPr>
        <w:pStyle w:val="ListParagraph"/>
        <w:rPr>
          <w:rFonts w:ascii="Calibri" w:hAnsi="Calibri"/>
          <w:sz w:val="24"/>
          <w:szCs w:val="24"/>
        </w:rPr>
      </w:pPr>
    </w:p>
    <w:p w:rsidR="007C6B69" w:rsidRPr="00C351B7" w:rsidRDefault="007C6B69" w:rsidP="007C6B69">
      <w:pPr>
        <w:rPr>
          <w:rFonts w:ascii="Calibri" w:hAnsi="Calibri"/>
          <w:b/>
          <w:sz w:val="24"/>
          <w:szCs w:val="24"/>
        </w:rPr>
      </w:pPr>
      <w:r w:rsidRPr="00C351B7">
        <w:rPr>
          <w:rFonts w:ascii="Calibri" w:hAnsi="Calibri"/>
          <w:b/>
          <w:sz w:val="24"/>
          <w:szCs w:val="24"/>
        </w:rPr>
        <w:lastRenderedPageBreak/>
        <w:t xml:space="preserve">EFFECTIVE: </w:t>
      </w:r>
    </w:p>
    <w:p w:rsidR="007C6B69" w:rsidRPr="00C351B7" w:rsidRDefault="007C6B69" w:rsidP="007C6B69">
      <w:pPr>
        <w:rPr>
          <w:rFonts w:ascii="Calibri" w:hAnsi="Calibri"/>
          <w:sz w:val="24"/>
          <w:szCs w:val="24"/>
        </w:rPr>
      </w:pPr>
      <w:r w:rsidRPr="00B73333">
        <w:rPr>
          <w:rFonts w:ascii="Calibri" w:hAnsi="Calibri"/>
          <w:noProof/>
          <w:sz w:val="24"/>
          <w:szCs w:val="24"/>
        </w:rPr>
        <w:t>9/26/1989</w:t>
      </w:r>
    </w:p>
    <w:p w:rsidR="007C6B69" w:rsidRPr="00C351B7" w:rsidRDefault="007C6B69" w:rsidP="007C6B69">
      <w:pPr>
        <w:rPr>
          <w:rFonts w:ascii="Calibri" w:hAnsi="Calibri"/>
          <w:b/>
          <w:sz w:val="24"/>
          <w:szCs w:val="24"/>
        </w:rPr>
      </w:pPr>
      <w:r w:rsidRPr="00C351B7">
        <w:rPr>
          <w:rFonts w:ascii="Calibri" w:hAnsi="Calibri"/>
          <w:b/>
          <w:sz w:val="24"/>
          <w:szCs w:val="24"/>
        </w:rPr>
        <w:t xml:space="preserve">HISTORY: </w:t>
      </w:r>
    </w:p>
    <w:p w:rsidR="007C6B69" w:rsidRDefault="007C6B69" w:rsidP="007C6B69">
      <w:pPr>
        <w:rPr>
          <w:rFonts w:ascii="Calibri" w:hAnsi="Calibri"/>
          <w:sz w:val="24"/>
          <w:szCs w:val="24"/>
        </w:rPr>
        <w:sectPr w:rsidR="007C6B69" w:rsidSect="006D78C3">
          <w:headerReference w:type="default" r:id="rId5"/>
          <w:headerReference w:type="first" r:id="rId6"/>
          <w:footerReference w:type="first" r:id="rId7"/>
          <w:pgSz w:w="12240" w:h="15840"/>
          <w:pgMar w:top="1080" w:right="1080" w:bottom="720" w:left="1080" w:header="720" w:footer="720" w:gutter="0"/>
          <w:pgNumType w:start="1"/>
          <w:cols w:space="720"/>
          <w:titlePg/>
          <w:docGrid w:linePitch="360"/>
        </w:sectPr>
      </w:pPr>
      <w:r w:rsidRPr="00B73333">
        <w:rPr>
          <w:rFonts w:ascii="Calibri" w:hAnsi="Calibri"/>
          <w:noProof/>
          <w:sz w:val="24"/>
          <w:szCs w:val="24"/>
        </w:rPr>
        <w:t>11/09/1988</w:t>
      </w:r>
    </w:p>
    <w:p w:rsidR="00091BBB" w:rsidRDefault="007C6B69"/>
    <w:sectPr w:rsidR="00091BBB" w:rsidSect="007C6B6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C3" w:rsidRPr="0018437C" w:rsidRDefault="007C6B69">
    <w:pPr>
      <w:pStyle w:val="Footer"/>
      <w:rPr>
        <w:color w:val="FFFFFF" w:themeColor="background1"/>
        <w:sz w:val="10"/>
        <w:szCs w:val="10"/>
      </w:rPr>
    </w:pPr>
    <w:r w:rsidRPr="00B73333">
      <w:rPr>
        <w:noProof/>
        <w:color w:val="FFFFFF" w:themeColor="background1"/>
        <w:sz w:val="10"/>
        <w:szCs w:val="10"/>
      </w:rPr>
      <w:t>1364-FIRE COLLEGE INSTRUCTOR SUPERVISOR-FIRE FIGHTER STANDARDS AND TRAINING-CS</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C3" w:rsidRDefault="007C6B69" w:rsidP="00D23D18">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Look w:val="04A0" w:firstRow="1" w:lastRow="0" w:firstColumn="1" w:lastColumn="0" w:noHBand="0" w:noVBand="1"/>
    </w:tblPr>
    <w:tblGrid>
      <w:gridCol w:w="5505"/>
      <w:gridCol w:w="4575"/>
    </w:tblGrid>
    <w:tr w:rsidR="006D78C3" w:rsidTr="00234FC1">
      <w:trPr>
        <w:jc w:val="center"/>
      </w:trPr>
      <w:tc>
        <w:tcPr>
          <w:tcW w:w="5493" w:type="dxa"/>
        </w:tcPr>
        <w:p w:rsidR="006D78C3" w:rsidRDefault="007C6B69">
          <w:r>
            <w:rPr>
              <w:noProof/>
            </w:rPr>
            <w:drawing>
              <wp:inline distT="0" distB="0" distL="0" distR="0" wp14:anchorId="0B786B09" wp14:editId="25AEF6E9">
                <wp:extent cx="952500" cy="9429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FL Seal - BW 100x99.gif"/>
                        <pic:cNvPicPr/>
                      </pic:nvPicPr>
                      <pic:blipFill>
                        <a:blip r:embed="rId1">
                          <a:extLst>
                            <a:ext uri="{28A0092B-C50C-407E-A947-70E740481C1C}">
                              <a14:useLocalDpi xmlns:a14="http://schemas.microsoft.com/office/drawing/2010/main" val="0"/>
                            </a:ext>
                          </a:extLst>
                        </a:blip>
                        <a:stretch>
                          <a:fillRect/>
                        </a:stretch>
                      </pic:blipFill>
                      <pic:spPr>
                        <a:xfrm>
                          <a:off x="0" y="0"/>
                          <a:ext cx="952500" cy="942975"/>
                        </a:xfrm>
                        <a:prstGeom prst="rect">
                          <a:avLst/>
                        </a:prstGeom>
                      </pic:spPr>
                    </pic:pic>
                  </a:graphicData>
                </a:graphic>
              </wp:inline>
            </w:drawing>
          </w:r>
        </w:p>
      </w:tc>
      <w:tc>
        <w:tcPr>
          <w:tcW w:w="4565" w:type="dxa"/>
          <w:shd w:val="clear" w:color="auto" w:fill="auto"/>
          <w:vAlign w:val="bottom"/>
        </w:tcPr>
        <w:p w:rsidR="006D78C3" w:rsidRDefault="007C6B69" w:rsidP="00E96469">
          <w:pPr>
            <w:pStyle w:val="ContactInformation"/>
            <w:rPr>
              <w:rFonts w:ascii="Century Gothic" w:hAnsi="Century Gothic"/>
              <w:b/>
              <w:color w:val="7F7F7F" w:themeColor="text1" w:themeTint="80"/>
              <w:sz w:val="20"/>
              <w:szCs w:val="20"/>
            </w:rPr>
          </w:pPr>
          <w:r>
            <w:rPr>
              <w:rFonts w:ascii="Century Gothic" w:hAnsi="Century Gothic"/>
              <w:b/>
              <w:color w:val="7F7F7F" w:themeColor="text1" w:themeTint="80"/>
              <w:sz w:val="20"/>
              <w:szCs w:val="20"/>
            </w:rPr>
            <w:t>DEPARTMENT OF MANAGEMENT SERVICES</w:t>
          </w:r>
        </w:p>
        <w:p w:rsidR="006D78C3" w:rsidRPr="00F41B06" w:rsidRDefault="007C6B69" w:rsidP="00E96469">
          <w:pPr>
            <w:pStyle w:val="ContactInformation"/>
            <w:rPr>
              <w:b/>
            </w:rPr>
          </w:pPr>
          <w:r>
            <w:rPr>
              <w:rFonts w:ascii="Century Gothic" w:hAnsi="Century Gothic"/>
              <w:b/>
              <w:color w:val="7F7F7F" w:themeColor="text1" w:themeTint="80"/>
            </w:rPr>
            <w:t>For Reference Only</w:t>
          </w:r>
        </w:p>
      </w:tc>
    </w:tr>
    <w:tr w:rsidR="006D78C3" w:rsidTr="00234FC1">
      <w:trPr>
        <w:jc w:val="center"/>
      </w:trPr>
      <w:tc>
        <w:tcPr>
          <w:tcW w:w="5493" w:type="dxa"/>
          <w:tcBorders>
            <w:bottom w:val="single" w:sz="4" w:space="0" w:color="auto"/>
          </w:tcBorders>
        </w:tcPr>
        <w:p w:rsidR="006D78C3" w:rsidRDefault="007C6B69">
          <w:pPr>
            <w:rPr>
              <w:noProof/>
            </w:rPr>
          </w:pPr>
        </w:p>
      </w:tc>
      <w:tc>
        <w:tcPr>
          <w:tcW w:w="4565" w:type="dxa"/>
          <w:tcBorders>
            <w:bottom w:val="single" w:sz="4" w:space="0" w:color="auto"/>
          </w:tcBorders>
        </w:tcPr>
        <w:p w:rsidR="006D78C3" w:rsidRDefault="007C6B69" w:rsidP="007A16E9">
          <w:pPr>
            <w:pStyle w:val="ContactInformation"/>
          </w:pPr>
        </w:p>
      </w:tc>
    </w:tr>
  </w:tbl>
  <w:p w:rsidR="006D78C3" w:rsidRDefault="007C6B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8A43D3"/>
    <w:multiLevelType w:val="hybridMultilevel"/>
    <w:tmpl w:val="92C64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69"/>
    <w:rsid w:val="00131DE7"/>
    <w:rsid w:val="005F7F8F"/>
    <w:rsid w:val="006D1893"/>
    <w:rsid w:val="007C6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B47A4-D227-44DD-B3CF-400AA1EB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C6B69"/>
    <w:pPr>
      <w:spacing w:after="560" w:line="240" w:lineRule="auto"/>
      <w:ind w:right="144"/>
      <w:jc w:val="right"/>
    </w:pPr>
    <w:rPr>
      <w:rFonts w:eastAsiaTheme="minorEastAsia"/>
      <w:color w:val="404040" w:themeColor="text1" w:themeTint="BF"/>
      <w:sz w:val="20"/>
      <w:szCs w:val="24"/>
    </w:rPr>
  </w:style>
  <w:style w:type="character" w:customStyle="1" w:styleId="HeaderChar">
    <w:name w:val="Header Char"/>
    <w:basedOn w:val="DefaultParagraphFont"/>
    <w:link w:val="Header"/>
    <w:rsid w:val="007C6B69"/>
    <w:rPr>
      <w:rFonts w:eastAsiaTheme="minorEastAsia"/>
      <w:color w:val="404040" w:themeColor="text1" w:themeTint="BF"/>
      <w:sz w:val="20"/>
      <w:szCs w:val="24"/>
    </w:rPr>
  </w:style>
  <w:style w:type="paragraph" w:customStyle="1" w:styleId="ContactInformation">
    <w:name w:val="Contact Information"/>
    <w:basedOn w:val="Normal"/>
    <w:rsid w:val="007C6B69"/>
    <w:pPr>
      <w:spacing w:before="40" w:after="0" w:line="220" w:lineRule="atLeast"/>
      <w:jc w:val="right"/>
    </w:pPr>
    <w:rPr>
      <w:rFonts w:eastAsiaTheme="minorEastAsia"/>
      <w:color w:val="E7E6E6" w:themeColor="background2"/>
      <w:sz w:val="16"/>
    </w:rPr>
  </w:style>
  <w:style w:type="paragraph" w:styleId="Footer">
    <w:name w:val="footer"/>
    <w:basedOn w:val="Normal"/>
    <w:link w:val="FooterChar"/>
    <w:unhideWhenUsed/>
    <w:rsid w:val="007C6B69"/>
    <w:pPr>
      <w:tabs>
        <w:tab w:val="center" w:pos="4680"/>
        <w:tab w:val="right" w:pos="9360"/>
      </w:tabs>
      <w:spacing w:after="0" w:line="240" w:lineRule="auto"/>
    </w:pPr>
    <w:rPr>
      <w:rFonts w:eastAsiaTheme="minorEastAsia"/>
      <w:color w:val="404040" w:themeColor="text1" w:themeTint="BF"/>
      <w:sz w:val="19"/>
    </w:rPr>
  </w:style>
  <w:style w:type="character" w:customStyle="1" w:styleId="FooterChar">
    <w:name w:val="Footer Char"/>
    <w:basedOn w:val="DefaultParagraphFont"/>
    <w:link w:val="Footer"/>
    <w:rsid w:val="007C6B69"/>
    <w:rPr>
      <w:rFonts w:eastAsiaTheme="minorEastAsia"/>
      <w:color w:val="404040" w:themeColor="text1" w:themeTint="BF"/>
      <w:sz w:val="19"/>
    </w:rPr>
  </w:style>
  <w:style w:type="paragraph" w:styleId="ListParagraph">
    <w:name w:val="List Paragraph"/>
    <w:basedOn w:val="Normal"/>
    <w:qFormat/>
    <w:rsid w:val="007C6B69"/>
    <w:pPr>
      <w:spacing w:after="0" w:line="240" w:lineRule="auto"/>
      <w:ind w:left="720"/>
      <w:contextualSpacing/>
    </w:pPr>
    <w:rPr>
      <w:rFonts w:eastAsiaTheme="minorEastAsia"/>
      <w:color w:val="404040" w:themeColor="text1" w:themeTint="BF"/>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4164</Characters>
  <Application>Microsoft Office Word</Application>
  <DocSecurity>0</DocSecurity>
  <Lines>34</Lines>
  <Paragraphs>9</Paragraphs>
  <ScaleCrop>false</ScaleCrop>
  <Company/>
  <LinksUpToDate>false</LinksUpToDate>
  <CharactersWithSpaces>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Blackwolfmajik</dc:creator>
  <cp:keywords/>
  <dc:description/>
  <cp:lastModifiedBy>Blackwolfmajik</cp:lastModifiedBy>
  <cp:revision>1</cp:revision>
  <dcterms:created xsi:type="dcterms:W3CDTF">2014-03-26T18:19:00Z</dcterms:created>
  <dcterms:modified xsi:type="dcterms:W3CDTF">2014-03-26T18:19:00Z</dcterms:modified>
</cp:coreProperties>
</file>