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AAC80" w14:textId="77777777" w:rsidR="00000000" w:rsidRDefault="00023EB0">
      <w:pPr>
        <w:pStyle w:val="Heading1"/>
        <w:jc w:val="center"/>
        <w:rPr>
          <w:u w:val="single"/>
        </w:rPr>
      </w:pPr>
      <w:r>
        <w:rPr>
          <w:u w:val="single"/>
        </w:rPr>
        <w:t>OCCUPATION PROFILE</w:t>
      </w:r>
    </w:p>
    <w:p w14:paraId="58785EE0" w14:textId="77777777" w:rsidR="00000000" w:rsidRDefault="00023EB0">
      <w:pPr>
        <w:rPr>
          <w:color w:val="auto"/>
          <w:sz w:val="24"/>
        </w:rPr>
      </w:pPr>
    </w:p>
    <w:p w14:paraId="1CDC8FF1" w14:textId="77777777" w:rsidR="00000000" w:rsidRDefault="00023EB0">
      <w:pPr>
        <w:pStyle w:val="Heading1"/>
        <w:rPr>
          <w:sz w:val="24"/>
        </w:rPr>
      </w:pPr>
    </w:p>
    <w:p w14:paraId="548ADEDA" w14:textId="77777777" w:rsidR="00000000" w:rsidRDefault="00023EB0">
      <w:pPr>
        <w:pStyle w:val="Heading1"/>
        <w:ind w:left="3600" w:hanging="3600"/>
        <w:rPr>
          <w:sz w:val="24"/>
        </w:rPr>
      </w:pPr>
      <w:r>
        <w:rPr>
          <w:sz w:val="24"/>
        </w:rPr>
        <w:t>JOB FAMILY:</w:t>
      </w:r>
      <w:r>
        <w:rPr>
          <w:sz w:val="24"/>
        </w:rPr>
        <w:tab/>
        <w:t>OFFICE AND ADMINISTRATIVE SUPPORT</w:t>
      </w:r>
    </w:p>
    <w:p w14:paraId="6E9423EA" w14:textId="77777777" w:rsidR="00000000" w:rsidRDefault="00023EB0">
      <w:pPr>
        <w:pStyle w:val="Heading1"/>
        <w:rPr>
          <w:sz w:val="24"/>
        </w:rPr>
      </w:pPr>
    </w:p>
    <w:p w14:paraId="4432B63A" w14:textId="77777777" w:rsidR="00000000" w:rsidRDefault="00023EB0">
      <w:pPr>
        <w:pStyle w:val="Heading1"/>
        <w:ind w:left="3600" w:hanging="3600"/>
        <w:rPr>
          <w:sz w:val="24"/>
        </w:rPr>
      </w:pPr>
      <w:r>
        <w:rPr>
          <w:sz w:val="24"/>
        </w:rPr>
        <w:t>OCCUPATIONAL GROUP:</w:t>
      </w:r>
      <w:r>
        <w:rPr>
          <w:sz w:val="24"/>
        </w:rPr>
        <w:tab/>
        <w:t>OFFICE AND ADMINISTRATIVE SUPPORT</w:t>
      </w:r>
    </w:p>
    <w:p w14:paraId="6885B066" w14:textId="77777777" w:rsidR="00000000" w:rsidRDefault="00023EB0">
      <w:pPr>
        <w:rPr>
          <w:color w:val="auto"/>
          <w:sz w:val="24"/>
        </w:rPr>
      </w:pPr>
    </w:p>
    <w:p w14:paraId="6BCD3762" w14:textId="77777777" w:rsidR="00000000" w:rsidRDefault="00023EB0">
      <w:pPr>
        <w:pStyle w:val="Heading1"/>
        <w:ind w:left="3600" w:hanging="3600"/>
        <w:rPr>
          <w:sz w:val="24"/>
        </w:rPr>
      </w:pPr>
      <w:r>
        <w:rPr>
          <w:sz w:val="24"/>
        </w:rPr>
        <w:t>OCCUPATION:</w:t>
      </w:r>
      <w:r>
        <w:rPr>
          <w:sz w:val="24"/>
        </w:rPr>
        <w:tab/>
        <w:t>BOOKKEEPING, ACCOUNTING &amp; AUDITING CLERK</w:t>
      </w:r>
    </w:p>
    <w:p w14:paraId="3AD28DE2" w14:textId="77777777" w:rsidR="00000000" w:rsidRDefault="00023EB0">
      <w:pPr>
        <w:pStyle w:val="Heading1"/>
        <w:tabs>
          <w:tab w:val="left" w:pos="3600"/>
        </w:tabs>
        <w:ind w:left="3600" w:hanging="3600"/>
        <w:rPr>
          <w:sz w:val="24"/>
        </w:rPr>
      </w:pPr>
      <w:r>
        <w:rPr>
          <w:sz w:val="24"/>
        </w:rPr>
        <w:tab/>
        <w:t>43-3031</w:t>
      </w:r>
    </w:p>
    <w:p w14:paraId="3A99E481" w14:textId="77777777" w:rsidR="00000000" w:rsidRDefault="00023EB0">
      <w:pPr>
        <w:rPr>
          <w:color w:val="auto"/>
          <w:sz w:val="24"/>
        </w:rPr>
      </w:pPr>
    </w:p>
    <w:p w14:paraId="3CDFF4B1" w14:textId="77777777" w:rsidR="00000000" w:rsidRDefault="00023EB0">
      <w:pPr>
        <w:rPr>
          <w:color w:val="auto"/>
          <w:sz w:val="24"/>
        </w:rPr>
      </w:pPr>
      <w:r>
        <w:rPr>
          <w:color w:val="000000"/>
          <w:sz w:val="24"/>
        </w:rPr>
        <w:t>BROADBAND LEVELS:</w:t>
      </w:r>
      <w:r>
        <w:rPr>
          <w:color w:val="000000"/>
          <w:sz w:val="24"/>
        </w:rPr>
        <w:tab/>
      </w:r>
      <w:r>
        <w:rPr>
          <w:color w:val="000000"/>
          <w:sz w:val="24"/>
        </w:rPr>
        <w:tab/>
      </w:r>
      <w:r>
        <w:rPr>
          <w:color w:val="auto"/>
          <w:sz w:val="24"/>
        </w:rPr>
        <w:t>Level 1 – Pay Band 001</w:t>
      </w:r>
    </w:p>
    <w:p w14:paraId="76BAFD3E" w14:textId="77777777" w:rsidR="00000000" w:rsidRDefault="00023EB0">
      <w:pPr>
        <w:rPr>
          <w:color w:val="auto"/>
          <w:sz w:val="24"/>
        </w:rPr>
      </w:pPr>
      <w:r>
        <w:rPr>
          <w:color w:val="auto"/>
          <w:sz w:val="24"/>
        </w:rPr>
        <w:tab/>
      </w:r>
      <w:r>
        <w:rPr>
          <w:color w:val="auto"/>
          <w:sz w:val="24"/>
        </w:rPr>
        <w:tab/>
      </w:r>
      <w:r>
        <w:rPr>
          <w:color w:val="auto"/>
          <w:sz w:val="24"/>
        </w:rPr>
        <w:tab/>
      </w:r>
      <w:r>
        <w:rPr>
          <w:color w:val="auto"/>
          <w:sz w:val="24"/>
        </w:rPr>
        <w:tab/>
      </w:r>
      <w:r>
        <w:rPr>
          <w:color w:val="auto"/>
          <w:sz w:val="24"/>
        </w:rPr>
        <w:tab/>
        <w:t>Level 2 – Pay Band 003</w:t>
      </w:r>
    </w:p>
    <w:p w14:paraId="2481C52E" w14:textId="579F6286" w:rsidR="00023EB0" w:rsidRDefault="00023EB0">
      <w:pPr>
        <w:rPr>
          <w:color w:val="auto"/>
          <w:sz w:val="24"/>
        </w:rPr>
      </w:pPr>
      <w:r>
        <w:rPr>
          <w:color w:val="auto"/>
          <w:sz w:val="24"/>
        </w:rPr>
        <w:tab/>
      </w:r>
      <w:r>
        <w:rPr>
          <w:color w:val="auto"/>
          <w:sz w:val="24"/>
        </w:rPr>
        <w:tab/>
      </w:r>
      <w:r>
        <w:rPr>
          <w:color w:val="auto"/>
          <w:sz w:val="24"/>
        </w:rPr>
        <w:tab/>
      </w:r>
      <w:r>
        <w:rPr>
          <w:color w:val="auto"/>
          <w:sz w:val="24"/>
        </w:rPr>
        <w:tab/>
      </w:r>
      <w:r>
        <w:rPr>
          <w:color w:val="auto"/>
          <w:sz w:val="24"/>
        </w:rPr>
        <w:tab/>
        <w:t>Level 3 – Pay Band 005</w:t>
      </w:r>
    </w:p>
    <w:p w14:paraId="7E9236A5" w14:textId="77777777" w:rsidR="00000000" w:rsidRDefault="00023EB0">
      <w:pPr>
        <w:rPr>
          <w:color w:val="auto"/>
          <w:sz w:val="24"/>
        </w:rPr>
      </w:pPr>
    </w:p>
    <w:p w14:paraId="4A475359" w14:textId="77777777" w:rsidR="00000000" w:rsidRDefault="00023EB0">
      <w:pPr>
        <w:rPr>
          <w:color w:val="auto"/>
          <w:sz w:val="24"/>
        </w:rPr>
      </w:pPr>
    </w:p>
    <w:p w14:paraId="2D555D77" w14:textId="77777777" w:rsidR="00000000" w:rsidRDefault="00023EB0">
      <w:pPr>
        <w:pStyle w:val="Heading3"/>
        <w:rPr>
          <w:b/>
        </w:rPr>
      </w:pPr>
      <w:r>
        <w:rPr>
          <w:b/>
        </w:rPr>
        <w:t>DESCRIPTION</w:t>
      </w:r>
    </w:p>
    <w:p w14:paraId="3EEF79CB" w14:textId="77777777" w:rsidR="00000000" w:rsidRDefault="00023EB0">
      <w:pPr>
        <w:rPr>
          <w:b w:val="0"/>
          <w:color w:val="auto"/>
          <w:sz w:val="24"/>
        </w:rPr>
      </w:pPr>
    </w:p>
    <w:p w14:paraId="0420393E" w14:textId="77777777" w:rsidR="00000000" w:rsidRDefault="00023EB0">
      <w:pPr>
        <w:pStyle w:val="BodyText2"/>
        <w:rPr>
          <w:b w:val="0"/>
        </w:rPr>
      </w:pPr>
      <w:r>
        <w:rPr>
          <w:b w:val="0"/>
        </w:rPr>
        <w:t>This is work computing, classifying, and recording numerical data to keep financial records complete. Incumbents perform any combination of routine calculating, posting, and verifying duties to obtain primary financial data for use in mainta</w:t>
      </w:r>
      <w:r>
        <w:rPr>
          <w:b w:val="0"/>
        </w:rPr>
        <w:t>ining accounting records. Incumbents may also check the accuracy of figures, calculations, and postings pertaining to business transactions recorded by other workers.</w:t>
      </w:r>
    </w:p>
    <w:p w14:paraId="6340A07D" w14:textId="77777777" w:rsidR="00000000" w:rsidRDefault="00023EB0">
      <w:pPr>
        <w:pStyle w:val="BodyText2"/>
        <w:rPr>
          <w:b w:val="0"/>
        </w:rPr>
      </w:pPr>
    </w:p>
    <w:p w14:paraId="4159D89E" w14:textId="77777777" w:rsidR="00000000" w:rsidRDefault="00023EB0">
      <w:pPr>
        <w:pStyle w:val="BodyText2"/>
        <w:rPr>
          <w:b w:val="0"/>
        </w:rPr>
      </w:pPr>
      <w:r>
        <w:rPr>
          <w:b w:val="0"/>
        </w:rPr>
        <w:t>Some positions in this occupation may be responsible for coordinating work and supervisi</w:t>
      </w:r>
      <w:r>
        <w:rPr>
          <w:b w:val="0"/>
        </w:rPr>
        <w:t>ng employees.</w:t>
      </w:r>
    </w:p>
    <w:p w14:paraId="2ED7ECE2" w14:textId="77777777" w:rsidR="00000000" w:rsidRDefault="00023EB0">
      <w:pPr>
        <w:pStyle w:val="BodyText2"/>
        <w:rPr>
          <w:b w:val="0"/>
        </w:rPr>
      </w:pPr>
    </w:p>
    <w:p w14:paraId="2CA75885" w14:textId="77777777" w:rsidR="00000000" w:rsidRDefault="00023EB0">
      <w:pPr>
        <w:pStyle w:val="BodyText2"/>
        <w:rPr>
          <w:b w:val="0"/>
        </w:rPr>
      </w:pPr>
    </w:p>
    <w:p w14:paraId="2AFBA58F" w14:textId="77777777" w:rsidR="00000000" w:rsidRDefault="00023EB0">
      <w:pPr>
        <w:pStyle w:val="BodyText2"/>
        <w:rPr>
          <w:b w:val="0"/>
        </w:rPr>
      </w:pPr>
      <w:r>
        <w:rPr>
          <w:u w:val="single"/>
        </w:rPr>
        <w:t>EXAMPLES OF WORK</w:t>
      </w:r>
    </w:p>
    <w:p w14:paraId="130B1E1E" w14:textId="77777777" w:rsidR="00000000" w:rsidRDefault="00023EB0">
      <w:pPr>
        <w:pStyle w:val="BodyText2"/>
        <w:rPr>
          <w:b w:val="0"/>
        </w:rPr>
      </w:pPr>
    </w:p>
    <w:p w14:paraId="2C8F1D19" w14:textId="77777777" w:rsidR="00000000" w:rsidRDefault="00023EB0">
      <w:pPr>
        <w:pStyle w:val="BodyText2"/>
        <w:rPr>
          <w:b w:val="0"/>
        </w:rPr>
      </w:pPr>
      <w:r>
        <w:rPr>
          <w:b w:val="0"/>
        </w:rPr>
        <w:t xml:space="preserve">Supervises employees by assigning work, reviewing </w:t>
      </w:r>
      <w:proofErr w:type="gramStart"/>
      <w:r>
        <w:rPr>
          <w:b w:val="0"/>
        </w:rPr>
        <w:t>progress</w:t>
      </w:r>
      <w:proofErr w:type="gramEnd"/>
      <w:r>
        <w:rPr>
          <w:b w:val="0"/>
        </w:rPr>
        <w:t xml:space="preserve"> and assessing performance.</w:t>
      </w:r>
    </w:p>
    <w:p w14:paraId="095C0467" w14:textId="77777777" w:rsidR="00000000" w:rsidRDefault="00023EB0">
      <w:pPr>
        <w:pStyle w:val="BodyText2"/>
        <w:rPr>
          <w:b w:val="0"/>
        </w:rPr>
      </w:pPr>
    </w:p>
    <w:p w14:paraId="2A219F5D" w14:textId="77777777" w:rsidR="00000000" w:rsidRDefault="00023EB0">
      <w:pPr>
        <w:pStyle w:val="BodyText2"/>
        <w:rPr>
          <w:b w:val="0"/>
        </w:rPr>
      </w:pPr>
      <w:r>
        <w:rPr>
          <w:b w:val="0"/>
        </w:rPr>
        <w:t>Calculates accounts receivable, sales totals, and inventory data.</w:t>
      </w:r>
    </w:p>
    <w:p w14:paraId="66EB723F" w14:textId="77777777" w:rsidR="00000000" w:rsidRDefault="00023EB0">
      <w:pPr>
        <w:pStyle w:val="BodyText2"/>
        <w:rPr>
          <w:b w:val="0"/>
        </w:rPr>
      </w:pPr>
    </w:p>
    <w:p w14:paraId="718AD551" w14:textId="77777777" w:rsidR="00000000" w:rsidRDefault="00023EB0">
      <w:pPr>
        <w:pStyle w:val="BodyText2"/>
        <w:rPr>
          <w:b w:val="0"/>
        </w:rPr>
      </w:pPr>
      <w:r>
        <w:rPr>
          <w:b w:val="0"/>
        </w:rPr>
        <w:t>Encodes and adds amounts of transaction documents, such as checks or</w:t>
      </w:r>
      <w:r>
        <w:rPr>
          <w:b w:val="0"/>
        </w:rPr>
        <w:t xml:space="preserve"> money orders.</w:t>
      </w:r>
    </w:p>
    <w:p w14:paraId="76267CFC" w14:textId="77777777" w:rsidR="00000000" w:rsidRDefault="00023EB0">
      <w:pPr>
        <w:pStyle w:val="BodyText2"/>
        <w:rPr>
          <w:b w:val="0"/>
        </w:rPr>
      </w:pPr>
    </w:p>
    <w:p w14:paraId="3D95B36D" w14:textId="77777777" w:rsidR="00000000" w:rsidRDefault="00023EB0">
      <w:pPr>
        <w:pStyle w:val="BodyText2"/>
        <w:rPr>
          <w:b w:val="0"/>
        </w:rPr>
      </w:pPr>
      <w:r>
        <w:rPr>
          <w:b w:val="0"/>
        </w:rPr>
        <w:t>Posts totals to records and prepares bill or invoice to be sent to customers.</w:t>
      </w:r>
    </w:p>
    <w:p w14:paraId="33113B62" w14:textId="77777777" w:rsidR="00000000" w:rsidRDefault="00023EB0">
      <w:pPr>
        <w:pStyle w:val="BodyText2"/>
        <w:rPr>
          <w:b w:val="0"/>
        </w:rPr>
      </w:pPr>
    </w:p>
    <w:p w14:paraId="371FEFD3" w14:textId="77777777" w:rsidR="00000000" w:rsidRPr="00023EB0" w:rsidRDefault="00023EB0">
      <w:pPr>
        <w:pStyle w:val="BodyText2"/>
        <w:rPr>
          <w:b w:val="0"/>
          <w:lang w:val="fr-FR"/>
        </w:rPr>
      </w:pPr>
      <w:r w:rsidRPr="00023EB0">
        <w:rPr>
          <w:b w:val="0"/>
          <w:lang w:val="fr-FR"/>
        </w:rPr>
        <w:t>Sorts and microfilms/images transaction documents.</w:t>
      </w:r>
    </w:p>
    <w:p w14:paraId="5F404798" w14:textId="77777777" w:rsidR="00000000" w:rsidRPr="00023EB0" w:rsidRDefault="00023EB0">
      <w:pPr>
        <w:pStyle w:val="BodyText2"/>
        <w:rPr>
          <w:b w:val="0"/>
          <w:lang w:val="fr-FR"/>
        </w:rPr>
      </w:pPr>
    </w:p>
    <w:p w14:paraId="4007792C" w14:textId="77777777" w:rsidR="00000000" w:rsidRDefault="00023EB0">
      <w:pPr>
        <w:pStyle w:val="BodyText2"/>
        <w:rPr>
          <w:b w:val="0"/>
        </w:rPr>
      </w:pPr>
      <w:r>
        <w:rPr>
          <w:b w:val="0"/>
        </w:rPr>
        <w:t>Transcribes data from office records, using specified format.</w:t>
      </w:r>
    </w:p>
    <w:p w14:paraId="79C0567C" w14:textId="77777777" w:rsidR="00000000" w:rsidRDefault="00023EB0">
      <w:pPr>
        <w:pStyle w:val="BodyText2"/>
        <w:rPr>
          <w:b w:val="0"/>
        </w:rPr>
      </w:pPr>
    </w:p>
    <w:p w14:paraId="62C2DA84" w14:textId="77777777" w:rsidR="00000000" w:rsidRDefault="00023EB0">
      <w:pPr>
        <w:pStyle w:val="BodyText2"/>
        <w:rPr>
          <w:b w:val="0"/>
        </w:rPr>
      </w:pPr>
      <w:r>
        <w:rPr>
          <w:b w:val="0"/>
        </w:rPr>
        <w:t xml:space="preserve">Compares totals to records for </w:t>
      </w:r>
      <w:proofErr w:type="gramStart"/>
      <w:r>
        <w:rPr>
          <w:b w:val="0"/>
        </w:rPr>
        <w:t>errors, and</w:t>
      </w:r>
      <w:proofErr w:type="gramEnd"/>
      <w:r>
        <w:rPr>
          <w:b w:val="0"/>
        </w:rPr>
        <w:t xml:space="preserve"> enc</w:t>
      </w:r>
      <w:r>
        <w:rPr>
          <w:b w:val="0"/>
        </w:rPr>
        <w:t>odes correct amount or prepares correction record if error is found.</w:t>
      </w:r>
    </w:p>
    <w:p w14:paraId="6845E360" w14:textId="77777777" w:rsidR="00000000" w:rsidRDefault="00023EB0">
      <w:pPr>
        <w:pStyle w:val="BodyText2"/>
        <w:rPr>
          <w:b w:val="0"/>
        </w:rPr>
      </w:pPr>
    </w:p>
    <w:p w14:paraId="5C30C984" w14:textId="77777777" w:rsidR="00000000" w:rsidRDefault="00023EB0">
      <w:pPr>
        <w:pStyle w:val="BodyText2"/>
        <w:rPr>
          <w:b w:val="0"/>
        </w:rPr>
      </w:pPr>
      <w:r>
        <w:rPr>
          <w:b w:val="0"/>
        </w:rPr>
        <w:t>Transfers data from machine, such as encoding machine, to computer.</w:t>
      </w:r>
    </w:p>
    <w:p w14:paraId="56AFBF84" w14:textId="77777777" w:rsidR="00000000" w:rsidRDefault="00023EB0">
      <w:pPr>
        <w:pStyle w:val="BodyText2"/>
        <w:rPr>
          <w:b w:val="0"/>
        </w:rPr>
      </w:pPr>
    </w:p>
    <w:p w14:paraId="2F5320BE" w14:textId="77777777" w:rsidR="00000000" w:rsidRDefault="00023EB0">
      <w:pPr>
        <w:pStyle w:val="BodyText2"/>
        <w:rPr>
          <w:b w:val="0"/>
        </w:rPr>
      </w:pPr>
      <w:r>
        <w:rPr>
          <w:b w:val="0"/>
        </w:rPr>
        <w:t>Observes operation of sorter to note document machine cannot read, and manually records amount, using keyboard.</w:t>
      </w:r>
    </w:p>
    <w:p w14:paraId="231BE12E" w14:textId="77777777" w:rsidR="00000000" w:rsidRDefault="00023EB0">
      <w:pPr>
        <w:pStyle w:val="BodyText2"/>
        <w:rPr>
          <w:b w:val="0"/>
        </w:rPr>
      </w:pPr>
    </w:p>
    <w:p w14:paraId="7F9A7879" w14:textId="77777777" w:rsidR="00000000" w:rsidRDefault="00023EB0">
      <w:pPr>
        <w:pStyle w:val="BodyText2"/>
        <w:rPr>
          <w:b w:val="0"/>
        </w:rPr>
      </w:pPr>
      <w:r>
        <w:rPr>
          <w:b w:val="0"/>
        </w:rPr>
        <w:t>Bund</w:t>
      </w:r>
      <w:r>
        <w:rPr>
          <w:b w:val="0"/>
        </w:rPr>
        <w:t>les sorted documents to prepare those drawn on other banks for collection.</w:t>
      </w:r>
    </w:p>
    <w:p w14:paraId="640CC732" w14:textId="77777777" w:rsidR="00000000" w:rsidRDefault="00023EB0">
      <w:pPr>
        <w:pStyle w:val="BodyText2"/>
        <w:rPr>
          <w:b w:val="0"/>
        </w:rPr>
      </w:pPr>
    </w:p>
    <w:p w14:paraId="5942B223" w14:textId="77777777" w:rsidR="00000000" w:rsidRDefault="00023EB0">
      <w:pPr>
        <w:pStyle w:val="BodyText2"/>
        <w:rPr>
          <w:b w:val="0"/>
        </w:rPr>
      </w:pPr>
      <w:r>
        <w:rPr>
          <w:b w:val="0"/>
        </w:rPr>
        <w:t>Manually sorts and lists items for proof or collection.</w:t>
      </w:r>
    </w:p>
    <w:p w14:paraId="6EB8D4E9" w14:textId="77777777" w:rsidR="00000000" w:rsidRDefault="00023EB0">
      <w:pPr>
        <w:pStyle w:val="BodyText2"/>
        <w:rPr>
          <w:b w:val="0"/>
        </w:rPr>
      </w:pPr>
    </w:p>
    <w:p w14:paraId="43CCD393" w14:textId="77777777" w:rsidR="00000000" w:rsidRDefault="00023EB0">
      <w:pPr>
        <w:pStyle w:val="BodyText2"/>
        <w:rPr>
          <w:b w:val="0"/>
        </w:rPr>
      </w:pPr>
      <w:r>
        <w:rPr>
          <w:b w:val="0"/>
        </w:rPr>
        <w:t>Cleans and/or maintains machines.</w:t>
      </w:r>
    </w:p>
    <w:p w14:paraId="23DD7BA8" w14:textId="77777777" w:rsidR="00000000" w:rsidRDefault="00023EB0">
      <w:pPr>
        <w:pStyle w:val="BodyText2"/>
        <w:rPr>
          <w:b w:val="0"/>
        </w:rPr>
      </w:pPr>
    </w:p>
    <w:p w14:paraId="02DD99ED" w14:textId="77777777" w:rsidR="00000000" w:rsidRDefault="00023EB0">
      <w:pPr>
        <w:pStyle w:val="BodyText2"/>
        <w:rPr>
          <w:b w:val="0"/>
        </w:rPr>
      </w:pPr>
      <w:r>
        <w:rPr>
          <w:b w:val="0"/>
        </w:rPr>
        <w:t>Compares previously prepared bank statements with canceled checks, prepares statements f</w:t>
      </w:r>
      <w:r>
        <w:rPr>
          <w:b w:val="0"/>
        </w:rPr>
        <w:t>or distribution to customers, and reconciles discrepancies in records and accounts.</w:t>
      </w:r>
    </w:p>
    <w:p w14:paraId="0A66CDED" w14:textId="77777777" w:rsidR="00000000" w:rsidRDefault="00023EB0">
      <w:pPr>
        <w:pStyle w:val="BodyText2"/>
        <w:rPr>
          <w:b w:val="0"/>
        </w:rPr>
      </w:pPr>
    </w:p>
    <w:p w14:paraId="24F6B2C0" w14:textId="77777777" w:rsidR="00000000" w:rsidRDefault="00023EB0">
      <w:pPr>
        <w:pStyle w:val="BodyText2"/>
        <w:rPr>
          <w:b w:val="0"/>
        </w:rPr>
      </w:pPr>
      <w:r>
        <w:rPr>
          <w:b w:val="0"/>
        </w:rPr>
        <w:t>Recovers checks returned to customer in error, adjusts customer account, and answers inquiries.</w:t>
      </w:r>
    </w:p>
    <w:p w14:paraId="27343C52" w14:textId="77777777" w:rsidR="00000000" w:rsidRDefault="00023EB0">
      <w:pPr>
        <w:pStyle w:val="BodyText2"/>
        <w:rPr>
          <w:b w:val="0"/>
        </w:rPr>
      </w:pPr>
    </w:p>
    <w:p w14:paraId="19FAD272" w14:textId="77777777" w:rsidR="00000000" w:rsidRDefault="00023EB0">
      <w:pPr>
        <w:pStyle w:val="BodyText2"/>
        <w:rPr>
          <w:b w:val="0"/>
        </w:rPr>
      </w:pPr>
      <w:r>
        <w:rPr>
          <w:b w:val="0"/>
        </w:rPr>
        <w:t>Matches statement with batch of canceled checks by account number.</w:t>
      </w:r>
    </w:p>
    <w:p w14:paraId="46682788" w14:textId="77777777" w:rsidR="00000000" w:rsidRDefault="00023EB0">
      <w:pPr>
        <w:pStyle w:val="BodyText2"/>
        <w:rPr>
          <w:b w:val="0"/>
        </w:rPr>
      </w:pPr>
    </w:p>
    <w:p w14:paraId="24C172DF" w14:textId="77777777" w:rsidR="00000000" w:rsidRDefault="00023EB0">
      <w:pPr>
        <w:pStyle w:val="BodyText2"/>
        <w:rPr>
          <w:b w:val="0"/>
        </w:rPr>
      </w:pPr>
      <w:r>
        <w:rPr>
          <w:b w:val="0"/>
        </w:rPr>
        <w:t>Insert</w:t>
      </w:r>
      <w:r>
        <w:rPr>
          <w:b w:val="0"/>
        </w:rPr>
        <w:t>s statements and canceled checks in envelopes and affixes postage, or stuffs envelopes and meters postage.</w:t>
      </w:r>
    </w:p>
    <w:p w14:paraId="2C60AABB" w14:textId="77777777" w:rsidR="00000000" w:rsidRDefault="00023EB0">
      <w:pPr>
        <w:pStyle w:val="BodyText2"/>
        <w:rPr>
          <w:b w:val="0"/>
        </w:rPr>
      </w:pPr>
    </w:p>
    <w:p w14:paraId="138299FC" w14:textId="77777777" w:rsidR="00000000" w:rsidRDefault="00023EB0">
      <w:pPr>
        <w:pStyle w:val="BodyText2"/>
        <w:rPr>
          <w:b w:val="0"/>
        </w:rPr>
      </w:pPr>
      <w:r>
        <w:rPr>
          <w:b w:val="0"/>
        </w:rPr>
        <w:t>Routes statements for mailing or over-the-counter delivery to customers.</w:t>
      </w:r>
    </w:p>
    <w:p w14:paraId="145A080E" w14:textId="77777777" w:rsidR="00000000" w:rsidRDefault="00023EB0">
      <w:pPr>
        <w:pStyle w:val="BodyText2"/>
        <w:rPr>
          <w:b w:val="0"/>
        </w:rPr>
      </w:pPr>
    </w:p>
    <w:p w14:paraId="5CF3BAB4" w14:textId="77777777" w:rsidR="00000000" w:rsidRDefault="00023EB0">
      <w:pPr>
        <w:pStyle w:val="BodyText2"/>
        <w:rPr>
          <w:b w:val="0"/>
        </w:rPr>
      </w:pPr>
      <w:r>
        <w:rPr>
          <w:b w:val="0"/>
        </w:rPr>
        <w:t>Keeps canceled checks and customer signature files.</w:t>
      </w:r>
    </w:p>
    <w:p w14:paraId="0D4E7F62" w14:textId="77777777" w:rsidR="00000000" w:rsidRDefault="00023EB0">
      <w:pPr>
        <w:pStyle w:val="BodyText2"/>
        <w:rPr>
          <w:b w:val="0"/>
        </w:rPr>
      </w:pPr>
    </w:p>
    <w:p w14:paraId="17798CF9" w14:textId="77777777" w:rsidR="00000000" w:rsidRDefault="00023EB0">
      <w:pPr>
        <w:pStyle w:val="BodyText2"/>
        <w:rPr>
          <w:b w:val="0"/>
        </w:rPr>
      </w:pPr>
      <w:r>
        <w:rPr>
          <w:b w:val="0"/>
        </w:rPr>
        <w:t>Posts stop-payment no</w:t>
      </w:r>
      <w:r>
        <w:rPr>
          <w:b w:val="0"/>
        </w:rPr>
        <w:t>tices to prevent payment of protested checks.</w:t>
      </w:r>
    </w:p>
    <w:p w14:paraId="2D21F30A" w14:textId="77777777" w:rsidR="00000000" w:rsidRDefault="00023EB0">
      <w:pPr>
        <w:pStyle w:val="BodyText2"/>
        <w:rPr>
          <w:b w:val="0"/>
        </w:rPr>
      </w:pPr>
    </w:p>
    <w:p w14:paraId="0A75A486" w14:textId="77777777" w:rsidR="00000000" w:rsidRDefault="00023EB0">
      <w:pPr>
        <w:pStyle w:val="BodyText2"/>
        <w:rPr>
          <w:b w:val="0"/>
        </w:rPr>
      </w:pPr>
      <w:r>
        <w:rPr>
          <w:b w:val="0"/>
        </w:rPr>
        <w:t>Encodes and cancels checks.</w:t>
      </w:r>
    </w:p>
    <w:p w14:paraId="5E354CA5" w14:textId="77777777" w:rsidR="00000000" w:rsidRDefault="00023EB0">
      <w:pPr>
        <w:pStyle w:val="BodyText2"/>
        <w:rPr>
          <w:b w:val="0"/>
        </w:rPr>
      </w:pPr>
    </w:p>
    <w:p w14:paraId="3DCA36F9" w14:textId="77777777" w:rsidR="00000000" w:rsidRDefault="00023EB0">
      <w:pPr>
        <w:pStyle w:val="BodyText2"/>
        <w:rPr>
          <w:b w:val="0"/>
        </w:rPr>
      </w:pPr>
      <w:r>
        <w:rPr>
          <w:b w:val="0"/>
        </w:rPr>
        <w:t>Computes amounts due from such documents as purchase orders, sales tickets, and charge slips.</w:t>
      </w:r>
    </w:p>
    <w:p w14:paraId="11ABD0EA" w14:textId="77777777" w:rsidR="00000000" w:rsidRDefault="00023EB0">
      <w:pPr>
        <w:pStyle w:val="BodyText2"/>
        <w:rPr>
          <w:b w:val="0"/>
        </w:rPr>
      </w:pPr>
    </w:p>
    <w:p w14:paraId="077A6E6A" w14:textId="77777777" w:rsidR="00000000" w:rsidRDefault="00023EB0">
      <w:pPr>
        <w:pStyle w:val="BodyText2"/>
        <w:rPr>
          <w:b w:val="0"/>
        </w:rPr>
      </w:pPr>
      <w:r>
        <w:rPr>
          <w:b w:val="0"/>
        </w:rPr>
        <w:t>Compiles and computes credit terms, discounts, and purchase prices for billing docume</w:t>
      </w:r>
      <w:r>
        <w:rPr>
          <w:b w:val="0"/>
        </w:rPr>
        <w:t>nts.</w:t>
      </w:r>
    </w:p>
    <w:p w14:paraId="7EEA7DF8" w14:textId="77777777" w:rsidR="00000000" w:rsidRDefault="00023EB0">
      <w:pPr>
        <w:pStyle w:val="BodyText2"/>
        <w:rPr>
          <w:b w:val="0"/>
        </w:rPr>
      </w:pPr>
    </w:p>
    <w:p w14:paraId="04EF8C68" w14:textId="77777777" w:rsidR="00000000" w:rsidRDefault="00023EB0">
      <w:pPr>
        <w:pStyle w:val="BodyText2"/>
        <w:rPr>
          <w:b w:val="0"/>
        </w:rPr>
      </w:pPr>
      <w:r>
        <w:rPr>
          <w:b w:val="0"/>
        </w:rPr>
        <w:t>Maintains records of invoices and support documents.</w:t>
      </w:r>
    </w:p>
    <w:p w14:paraId="74EA2840" w14:textId="77777777" w:rsidR="00000000" w:rsidRDefault="00023EB0">
      <w:pPr>
        <w:pStyle w:val="BodyText2"/>
        <w:rPr>
          <w:b w:val="0"/>
        </w:rPr>
      </w:pPr>
    </w:p>
    <w:p w14:paraId="56172179" w14:textId="77777777" w:rsidR="00000000" w:rsidRDefault="00023EB0">
      <w:pPr>
        <w:pStyle w:val="BodyText2"/>
        <w:rPr>
          <w:b w:val="0"/>
        </w:rPr>
      </w:pPr>
      <w:r>
        <w:rPr>
          <w:b w:val="0"/>
        </w:rPr>
        <w:t>Consults manuals which include rates, rules, regulations, and government tax and tariff information.</w:t>
      </w:r>
    </w:p>
    <w:p w14:paraId="506C1378" w14:textId="77777777" w:rsidR="00000000" w:rsidRDefault="00023EB0">
      <w:pPr>
        <w:pStyle w:val="BodyText2"/>
        <w:rPr>
          <w:b w:val="0"/>
        </w:rPr>
      </w:pPr>
    </w:p>
    <w:p w14:paraId="5D33CDBD" w14:textId="77777777" w:rsidR="00000000" w:rsidRDefault="00023EB0">
      <w:pPr>
        <w:pStyle w:val="BodyText2"/>
        <w:rPr>
          <w:b w:val="0"/>
        </w:rPr>
      </w:pPr>
      <w:r>
        <w:rPr>
          <w:b w:val="0"/>
        </w:rPr>
        <w:t>Compiles cost factor reports, such as labor, production, storage, and equipment.</w:t>
      </w:r>
    </w:p>
    <w:p w14:paraId="2768C220" w14:textId="77777777" w:rsidR="00000000" w:rsidRDefault="00023EB0">
      <w:pPr>
        <w:pStyle w:val="BodyText2"/>
        <w:rPr>
          <w:b w:val="0"/>
        </w:rPr>
      </w:pPr>
    </w:p>
    <w:p w14:paraId="78EBFFC4" w14:textId="77777777" w:rsidR="00000000" w:rsidRDefault="00023EB0">
      <w:pPr>
        <w:pStyle w:val="BodyText2"/>
        <w:rPr>
          <w:b w:val="0"/>
        </w:rPr>
      </w:pPr>
      <w:r>
        <w:rPr>
          <w:b w:val="0"/>
        </w:rPr>
        <w:lastRenderedPageBreak/>
        <w:t>Verifies com</w:t>
      </w:r>
      <w:r>
        <w:rPr>
          <w:b w:val="0"/>
        </w:rPr>
        <w:t>piled data from vendor invoices to ensure accuracy and revises billing data when errors are found.</w:t>
      </w:r>
    </w:p>
    <w:p w14:paraId="10C0009C" w14:textId="77777777" w:rsidR="00000000" w:rsidRDefault="00023EB0">
      <w:pPr>
        <w:pStyle w:val="BodyText2"/>
        <w:rPr>
          <w:b w:val="0"/>
        </w:rPr>
      </w:pPr>
    </w:p>
    <w:p w14:paraId="30E424A2" w14:textId="77777777" w:rsidR="00000000" w:rsidRDefault="00023EB0">
      <w:pPr>
        <w:pStyle w:val="BodyText2"/>
        <w:rPr>
          <w:b w:val="0"/>
        </w:rPr>
      </w:pPr>
      <w:r>
        <w:rPr>
          <w:b w:val="0"/>
        </w:rPr>
        <w:t>Types billing documents, shipping labels, credit memorandums, and credit forms.</w:t>
      </w:r>
    </w:p>
    <w:p w14:paraId="3B5E2B07" w14:textId="77777777" w:rsidR="00000000" w:rsidRDefault="00023EB0">
      <w:pPr>
        <w:pStyle w:val="BodyText2"/>
        <w:rPr>
          <w:b w:val="0"/>
        </w:rPr>
      </w:pPr>
    </w:p>
    <w:p w14:paraId="26A56CA8" w14:textId="77777777" w:rsidR="00000000" w:rsidRDefault="00023EB0">
      <w:pPr>
        <w:pStyle w:val="BodyText2"/>
        <w:rPr>
          <w:b w:val="0"/>
        </w:rPr>
      </w:pPr>
      <w:r>
        <w:rPr>
          <w:b w:val="0"/>
        </w:rPr>
        <w:t>Resolves discrepancies on accounting records.</w:t>
      </w:r>
    </w:p>
    <w:p w14:paraId="33463CF4" w14:textId="77777777" w:rsidR="00000000" w:rsidRDefault="00023EB0">
      <w:pPr>
        <w:pStyle w:val="BodyText2"/>
        <w:rPr>
          <w:b w:val="0"/>
        </w:rPr>
      </w:pPr>
    </w:p>
    <w:p w14:paraId="289D20E7" w14:textId="77777777" w:rsidR="00000000" w:rsidRDefault="00023EB0">
      <w:pPr>
        <w:pStyle w:val="BodyText2"/>
        <w:rPr>
          <w:b w:val="0"/>
        </w:rPr>
      </w:pPr>
      <w:r>
        <w:rPr>
          <w:b w:val="0"/>
        </w:rPr>
        <w:t>Answers mail and telephone i</w:t>
      </w:r>
      <w:r>
        <w:rPr>
          <w:b w:val="0"/>
        </w:rPr>
        <w:t>nquiries.</w:t>
      </w:r>
    </w:p>
    <w:p w14:paraId="2F04039A" w14:textId="77777777" w:rsidR="00000000" w:rsidRDefault="00023EB0">
      <w:pPr>
        <w:pStyle w:val="BodyText2"/>
        <w:rPr>
          <w:b w:val="0"/>
        </w:rPr>
      </w:pPr>
    </w:p>
    <w:p w14:paraId="480B01F0" w14:textId="77777777" w:rsidR="00000000" w:rsidRDefault="00023EB0">
      <w:pPr>
        <w:pStyle w:val="BodyText2"/>
        <w:rPr>
          <w:b w:val="0"/>
        </w:rPr>
      </w:pPr>
      <w:r>
        <w:rPr>
          <w:b w:val="0"/>
        </w:rPr>
        <w:t>Updates manuals when rates, rules, or regulations are amended.</w:t>
      </w:r>
    </w:p>
    <w:p w14:paraId="6956299B" w14:textId="77777777" w:rsidR="00000000" w:rsidRDefault="00023EB0">
      <w:pPr>
        <w:pStyle w:val="BodyText2"/>
        <w:rPr>
          <w:b w:val="0"/>
        </w:rPr>
      </w:pPr>
    </w:p>
    <w:p w14:paraId="2986FBD9" w14:textId="77777777" w:rsidR="00000000" w:rsidRDefault="00023EB0">
      <w:pPr>
        <w:pStyle w:val="BodyText2"/>
        <w:rPr>
          <w:b w:val="0"/>
        </w:rPr>
      </w:pPr>
      <w:r>
        <w:rPr>
          <w:b w:val="0"/>
        </w:rPr>
        <w:t>Assists in preparation of budgets and budget requests.</w:t>
      </w:r>
    </w:p>
    <w:p w14:paraId="3A7873D2" w14:textId="77777777" w:rsidR="00000000" w:rsidRDefault="00023EB0">
      <w:pPr>
        <w:pStyle w:val="BodyText2"/>
        <w:rPr>
          <w:b w:val="0"/>
        </w:rPr>
      </w:pPr>
    </w:p>
    <w:p w14:paraId="3A001DC6" w14:textId="77777777" w:rsidR="00000000" w:rsidRDefault="00023EB0">
      <w:pPr>
        <w:pStyle w:val="BodyText2"/>
        <w:rPr>
          <w:b w:val="0"/>
        </w:rPr>
      </w:pPr>
    </w:p>
    <w:p w14:paraId="318310A5" w14:textId="77777777" w:rsidR="00000000" w:rsidRDefault="00023EB0">
      <w:pPr>
        <w:pStyle w:val="BodyText2"/>
        <w:rPr>
          <w:u w:val="single"/>
        </w:rPr>
      </w:pPr>
      <w:r>
        <w:rPr>
          <w:u w:val="single"/>
        </w:rPr>
        <w:t>EXAMPLES OF JOB CHARACTERISTICS</w:t>
      </w:r>
    </w:p>
    <w:p w14:paraId="0C224A02" w14:textId="77777777" w:rsidR="00000000" w:rsidRDefault="00023EB0">
      <w:pPr>
        <w:rPr>
          <w:b w:val="0"/>
          <w:color w:val="aut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130"/>
      </w:tblGrid>
      <w:tr w:rsidR="00000000" w14:paraId="2019A8C2" w14:textId="77777777">
        <w:tblPrEx>
          <w:tblCellMar>
            <w:top w:w="0" w:type="dxa"/>
            <w:bottom w:w="0" w:type="dxa"/>
          </w:tblCellMar>
        </w:tblPrEx>
        <w:trPr>
          <w:trHeight w:val="1115"/>
        </w:trPr>
        <w:tc>
          <w:tcPr>
            <w:tcW w:w="4428" w:type="dxa"/>
          </w:tcPr>
          <w:p w14:paraId="1A7DEDD2" w14:textId="77777777" w:rsidR="00000000" w:rsidRDefault="00023EB0">
            <w:pPr>
              <w:rPr>
                <w:b w:val="0"/>
                <w:color w:val="auto"/>
                <w:sz w:val="24"/>
              </w:rPr>
            </w:pPr>
            <w:r>
              <w:rPr>
                <w:b w:val="0"/>
                <w:color w:val="auto"/>
                <w:sz w:val="24"/>
              </w:rPr>
              <w:t>Documenting/Recording Information</w:t>
            </w:r>
          </w:p>
        </w:tc>
        <w:tc>
          <w:tcPr>
            <w:tcW w:w="5130" w:type="dxa"/>
          </w:tcPr>
          <w:p w14:paraId="6C194284" w14:textId="77777777" w:rsidR="00000000" w:rsidRDefault="00023EB0">
            <w:pPr>
              <w:rPr>
                <w:b w:val="0"/>
                <w:color w:val="auto"/>
                <w:sz w:val="24"/>
              </w:rPr>
            </w:pPr>
            <w:r>
              <w:rPr>
                <w:b w:val="0"/>
                <w:color w:val="auto"/>
                <w:sz w:val="24"/>
              </w:rPr>
              <w:t>Entering, transcribing, recording, storing, or maintainin</w:t>
            </w:r>
            <w:r>
              <w:rPr>
                <w:b w:val="0"/>
                <w:color w:val="auto"/>
                <w:sz w:val="24"/>
              </w:rPr>
              <w:t>g information in either written form or by electronic/magnetic recording.</w:t>
            </w:r>
          </w:p>
        </w:tc>
      </w:tr>
      <w:tr w:rsidR="00000000" w14:paraId="1F4711A5" w14:textId="77777777">
        <w:tblPrEx>
          <w:tblCellMar>
            <w:top w:w="0" w:type="dxa"/>
            <w:bottom w:w="0" w:type="dxa"/>
          </w:tblCellMar>
        </w:tblPrEx>
        <w:trPr>
          <w:trHeight w:val="872"/>
        </w:trPr>
        <w:tc>
          <w:tcPr>
            <w:tcW w:w="4428" w:type="dxa"/>
          </w:tcPr>
          <w:p w14:paraId="136BD60C" w14:textId="77777777" w:rsidR="00000000" w:rsidRDefault="00023EB0">
            <w:pPr>
              <w:rPr>
                <w:b w:val="0"/>
                <w:color w:val="auto"/>
                <w:sz w:val="24"/>
              </w:rPr>
            </w:pPr>
            <w:r>
              <w:rPr>
                <w:b w:val="0"/>
                <w:color w:val="auto"/>
                <w:sz w:val="24"/>
              </w:rPr>
              <w:t>Getting Information Needed to Do the Job</w:t>
            </w:r>
          </w:p>
        </w:tc>
        <w:tc>
          <w:tcPr>
            <w:tcW w:w="5130" w:type="dxa"/>
          </w:tcPr>
          <w:p w14:paraId="2AFF4D59" w14:textId="77777777" w:rsidR="00000000" w:rsidRDefault="00023EB0">
            <w:pPr>
              <w:rPr>
                <w:b w:val="0"/>
                <w:color w:val="auto"/>
                <w:sz w:val="24"/>
              </w:rPr>
            </w:pPr>
            <w:r>
              <w:rPr>
                <w:b w:val="0"/>
                <w:color w:val="auto"/>
                <w:sz w:val="24"/>
              </w:rPr>
              <w:t>Observing, receiving, and otherwise obtaining information from all relevant sources.</w:t>
            </w:r>
          </w:p>
        </w:tc>
      </w:tr>
      <w:tr w:rsidR="00000000" w14:paraId="7E6509CA" w14:textId="77777777">
        <w:tblPrEx>
          <w:tblCellMar>
            <w:top w:w="0" w:type="dxa"/>
            <w:bottom w:w="0" w:type="dxa"/>
          </w:tblCellMar>
        </w:tblPrEx>
        <w:trPr>
          <w:trHeight w:val="1160"/>
        </w:trPr>
        <w:tc>
          <w:tcPr>
            <w:tcW w:w="4428" w:type="dxa"/>
          </w:tcPr>
          <w:p w14:paraId="047CB745" w14:textId="77777777" w:rsidR="00000000" w:rsidRDefault="00023EB0">
            <w:pPr>
              <w:rPr>
                <w:b w:val="0"/>
                <w:color w:val="auto"/>
                <w:sz w:val="24"/>
              </w:rPr>
            </w:pPr>
            <w:r>
              <w:rPr>
                <w:b w:val="0"/>
                <w:color w:val="auto"/>
                <w:sz w:val="24"/>
              </w:rPr>
              <w:t>Processing Information</w:t>
            </w:r>
          </w:p>
        </w:tc>
        <w:tc>
          <w:tcPr>
            <w:tcW w:w="5130" w:type="dxa"/>
          </w:tcPr>
          <w:p w14:paraId="3F8F7AC1" w14:textId="77777777" w:rsidR="00000000" w:rsidRDefault="00023EB0">
            <w:pPr>
              <w:rPr>
                <w:b w:val="0"/>
                <w:color w:val="auto"/>
                <w:sz w:val="24"/>
              </w:rPr>
            </w:pPr>
            <w:r>
              <w:rPr>
                <w:b w:val="0"/>
                <w:color w:val="auto"/>
                <w:sz w:val="24"/>
              </w:rPr>
              <w:t>Compiling, coding, categorizing</w:t>
            </w:r>
            <w:r>
              <w:rPr>
                <w:b w:val="0"/>
                <w:color w:val="auto"/>
                <w:sz w:val="24"/>
              </w:rPr>
              <w:t>, calculating, tabulating, auditing, verifying, or processing information or data.</w:t>
            </w:r>
          </w:p>
        </w:tc>
      </w:tr>
      <w:tr w:rsidR="00000000" w14:paraId="07A4FCEB" w14:textId="77777777">
        <w:tblPrEx>
          <w:tblCellMar>
            <w:top w:w="0" w:type="dxa"/>
            <w:bottom w:w="0" w:type="dxa"/>
          </w:tblCellMar>
        </w:tblPrEx>
        <w:trPr>
          <w:trHeight w:val="980"/>
        </w:trPr>
        <w:tc>
          <w:tcPr>
            <w:tcW w:w="4428" w:type="dxa"/>
          </w:tcPr>
          <w:p w14:paraId="053575C2" w14:textId="77777777" w:rsidR="00000000" w:rsidRDefault="00023EB0">
            <w:pPr>
              <w:rPr>
                <w:b w:val="0"/>
                <w:color w:val="auto"/>
                <w:sz w:val="24"/>
              </w:rPr>
            </w:pPr>
            <w:r>
              <w:rPr>
                <w:b w:val="0"/>
                <w:color w:val="auto"/>
                <w:sz w:val="24"/>
              </w:rPr>
              <w:t>Analyzing Data or Information</w:t>
            </w:r>
          </w:p>
        </w:tc>
        <w:tc>
          <w:tcPr>
            <w:tcW w:w="5130" w:type="dxa"/>
          </w:tcPr>
          <w:p w14:paraId="6EF35230" w14:textId="77777777" w:rsidR="00000000" w:rsidRDefault="00023EB0">
            <w:pPr>
              <w:rPr>
                <w:b w:val="0"/>
                <w:color w:val="auto"/>
                <w:sz w:val="24"/>
              </w:rPr>
            </w:pPr>
            <w:r>
              <w:rPr>
                <w:b w:val="0"/>
                <w:color w:val="auto"/>
                <w:sz w:val="24"/>
              </w:rPr>
              <w:t>Identifying underlying principles, reasons, or facts by breaking down information or data into separate parts.</w:t>
            </w:r>
          </w:p>
        </w:tc>
      </w:tr>
      <w:tr w:rsidR="00000000" w14:paraId="313B9940" w14:textId="77777777">
        <w:tblPrEx>
          <w:tblCellMar>
            <w:top w:w="0" w:type="dxa"/>
            <w:bottom w:w="0" w:type="dxa"/>
          </w:tblCellMar>
        </w:tblPrEx>
        <w:trPr>
          <w:trHeight w:val="1430"/>
        </w:trPr>
        <w:tc>
          <w:tcPr>
            <w:tcW w:w="4428" w:type="dxa"/>
          </w:tcPr>
          <w:p w14:paraId="5F87720D" w14:textId="77777777" w:rsidR="00000000" w:rsidRDefault="00023EB0">
            <w:pPr>
              <w:rPr>
                <w:b w:val="0"/>
                <w:color w:val="auto"/>
                <w:sz w:val="24"/>
              </w:rPr>
            </w:pPr>
            <w:r>
              <w:rPr>
                <w:b w:val="0"/>
                <w:color w:val="auto"/>
                <w:sz w:val="24"/>
              </w:rPr>
              <w:t>Communicating With Other Worke</w:t>
            </w:r>
            <w:r>
              <w:rPr>
                <w:b w:val="0"/>
                <w:color w:val="auto"/>
                <w:sz w:val="24"/>
              </w:rPr>
              <w:t>rs</w:t>
            </w:r>
          </w:p>
        </w:tc>
        <w:tc>
          <w:tcPr>
            <w:tcW w:w="5130" w:type="dxa"/>
          </w:tcPr>
          <w:p w14:paraId="6A2F3CC7" w14:textId="77777777" w:rsidR="00000000" w:rsidRDefault="00023EB0">
            <w:pPr>
              <w:rPr>
                <w:b w:val="0"/>
                <w:color w:val="auto"/>
                <w:sz w:val="24"/>
              </w:rPr>
            </w:pPr>
            <w:r>
              <w:rPr>
                <w:b w:val="0"/>
                <w:color w:val="auto"/>
                <w:sz w:val="24"/>
              </w:rPr>
              <w:t>Providing information to supervisors, fellow workers, and subordinates. This information can be exchanged face-to-face, in writing, or via telephone/electronic transfer.</w:t>
            </w:r>
          </w:p>
        </w:tc>
      </w:tr>
      <w:tr w:rsidR="00000000" w14:paraId="0FF99DE4" w14:textId="77777777">
        <w:tblPrEx>
          <w:tblCellMar>
            <w:top w:w="0" w:type="dxa"/>
            <w:bottom w:w="0" w:type="dxa"/>
          </w:tblCellMar>
        </w:tblPrEx>
        <w:trPr>
          <w:trHeight w:val="890"/>
        </w:trPr>
        <w:tc>
          <w:tcPr>
            <w:tcW w:w="4428" w:type="dxa"/>
          </w:tcPr>
          <w:p w14:paraId="567308DC" w14:textId="77777777" w:rsidR="00000000" w:rsidRDefault="00023EB0">
            <w:pPr>
              <w:rPr>
                <w:b w:val="0"/>
                <w:color w:val="auto"/>
                <w:sz w:val="24"/>
              </w:rPr>
            </w:pPr>
            <w:r>
              <w:rPr>
                <w:b w:val="0"/>
                <w:color w:val="auto"/>
                <w:sz w:val="24"/>
              </w:rPr>
              <w:t>Performing Administrative Activities</w:t>
            </w:r>
          </w:p>
        </w:tc>
        <w:tc>
          <w:tcPr>
            <w:tcW w:w="5130" w:type="dxa"/>
          </w:tcPr>
          <w:p w14:paraId="1627CD3F" w14:textId="77777777" w:rsidR="00000000" w:rsidRDefault="00023EB0">
            <w:pPr>
              <w:rPr>
                <w:b w:val="0"/>
                <w:color w:val="auto"/>
                <w:sz w:val="24"/>
              </w:rPr>
            </w:pPr>
            <w:r>
              <w:rPr>
                <w:b w:val="0"/>
                <w:color w:val="auto"/>
                <w:sz w:val="24"/>
              </w:rPr>
              <w:t>Approving requests, handling paperwork, and p</w:t>
            </w:r>
            <w:r>
              <w:rPr>
                <w:b w:val="0"/>
                <w:color w:val="auto"/>
                <w:sz w:val="24"/>
              </w:rPr>
              <w:t>erforming day-to-day administrative tasks.</w:t>
            </w:r>
          </w:p>
        </w:tc>
      </w:tr>
      <w:tr w:rsidR="00000000" w14:paraId="4FBB27D6" w14:textId="77777777">
        <w:tblPrEx>
          <w:tblCellMar>
            <w:top w:w="0" w:type="dxa"/>
            <w:bottom w:w="0" w:type="dxa"/>
          </w:tblCellMar>
        </w:tblPrEx>
        <w:trPr>
          <w:trHeight w:val="1160"/>
        </w:trPr>
        <w:tc>
          <w:tcPr>
            <w:tcW w:w="4428" w:type="dxa"/>
          </w:tcPr>
          <w:p w14:paraId="762AE98C" w14:textId="77777777" w:rsidR="00000000" w:rsidRDefault="00023EB0">
            <w:pPr>
              <w:rPr>
                <w:b w:val="0"/>
                <w:color w:val="auto"/>
                <w:sz w:val="24"/>
              </w:rPr>
            </w:pPr>
            <w:r>
              <w:rPr>
                <w:b w:val="0"/>
                <w:color w:val="auto"/>
                <w:sz w:val="24"/>
              </w:rPr>
              <w:t>Identifying Objects, Actions, and Events</w:t>
            </w:r>
          </w:p>
        </w:tc>
        <w:tc>
          <w:tcPr>
            <w:tcW w:w="5130" w:type="dxa"/>
          </w:tcPr>
          <w:p w14:paraId="674EA920" w14:textId="77777777" w:rsidR="00000000" w:rsidRDefault="00023EB0">
            <w:pPr>
              <w:rPr>
                <w:b w:val="0"/>
                <w:color w:val="auto"/>
                <w:sz w:val="24"/>
              </w:rPr>
            </w:pPr>
            <w:r>
              <w:rPr>
                <w:b w:val="0"/>
                <w:color w:val="auto"/>
                <w:sz w:val="24"/>
              </w:rPr>
              <w:t>Identifying information received by making estimates or categorizations, recognizing differences or similarities, or sensing changes in circumstances or events.</w:t>
            </w:r>
          </w:p>
        </w:tc>
      </w:tr>
      <w:tr w:rsidR="00000000" w14:paraId="45F13769" w14:textId="77777777">
        <w:tblPrEx>
          <w:tblCellMar>
            <w:top w:w="0" w:type="dxa"/>
            <w:bottom w:w="0" w:type="dxa"/>
          </w:tblCellMar>
        </w:tblPrEx>
        <w:trPr>
          <w:trHeight w:val="935"/>
        </w:trPr>
        <w:tc>
          <w:tcPr>
            <w:tcW w:w="4428" w:type="dxa"/>
          </w:tcPr>
          <w:p w14:paraId="59F41635" w14:textId="77777777" w:rsidR="00000000" w:rsidRDefault="00023EB0">
            <w:pPr>
              <w:rPr>
                <w:b w:val="0"/>
                <w:color w:val="auto"/>
                <w:sz w:val="24"/>
              </w:rPr>
            </w:pPr>
            <w:r>
              <w:rPr>
                <w:b w:val="0"/>
                <w:color w:val="auto"/>
                <w:sz w:val="24"/>
              </w:rPr>
              <w:lastRenderedPageBreak/>
              <w:t>Judging Q</w:t>
            </w:r>
            <w:r>
              <w:rPr>
                <w:b w:val="0"/>
                <w:color w:val="auto"/>
                <w:sz w:val="24"/>
              </w:rPr>
              <w:t>ualities of Things, Services, People</w:t>
            </w:r>
          </w:p>
        </w:tc>
        <w:tc>
          <w:tcPr>
            <w:tcW w:w="5130" w:type="dxa"/>
          </w:tcPr>
          <w:p w14:paraId="0404C474" w14:textId="77777777" w:rsidR="00000000" w:rsidRDefault="00023EB0">
            <w:pPr>
              <w:rPr>
                <w:b w:val="0"/>
                <w:color w:val="auto"/>
                <w:sz w:val="24"/>
              </w:rPr>
            </w:pPr>
            <w:r>
              <w:rPr>
                <w:b w:val="0"/>
                <w:color w:val="auto"/>
                <w:sz w:val="24"/>
              </w:rPr>
              <w:t>Making judgments about or assessing the value, importance, or quality of things or people.</w:t>
            </w:r>
          </w:p>
        </w:tc>
      </w:tr>
      <w:tr w:rsidR="00000000" w14:paraId="2930FA6A" w14:textId="77777777">
        <w:tblPrEx>
          <w:tblCellMar>
            <w:top w:w="0" w:type="dxa"/>
            <w:bottom w:w="0" w:type="dxa"/>
          </w:tblCellMar>
        </w:tblPrEx>
        <w:trPr>
          <w:trHeight w:val="620"/>
        </w:trPr>
        <w:tc>
          <w:tcPr>
            <w:tcW w:w="4428" w:type="dxa"/>
          </w:tcPr>
          <w:p w14:paraId="51E7837F" w14:textId="77777777" w:rsidR="00000000" w:rsidRDefault="00023EB0">
            <w:pPr>
              <w:rPr>
                <w:b w:val="0"/>
                <w:color w:val="auto"/>
                <w:sz w:val="24"/>
              </w:rPr>
            </w:pPr>
            <w:r>
              <w:rPr>
                <w:b w:val="0"/>
                <w:color w:val="auto"/>
                <w:sz w:val="24"/>
              </w:rPr>
              <w:t>Estimating Needed Characteristics</w:t>
            </w:r>
          </w:p>
        </w:tc>
        <w:tc>
          <w:tcPr>
            <w:tcW w:w="5130" w:type="dxa"/>
          </w:tcPr>
          <w:p w14:paraId="39AC7C80" w14:textId="77777777" w:rsidR="00000000" w:rsidRDefault="00023EB0">
            <w:pPr>
              <w:rPr>
                <w:b w:val="0"/>
                <w:color w:val="auto"/>
                <w:sz w:val="24"/>
              </w:rPr>
            </w:pPr>
            <w:r>
              <w:rPr>
                <w:b w:val="0"/>
                <w:color w:val="auto"/>
                <w:sz w:val="24"/>
              </w:rPr>
              <w:t>Estimating the Characteristics of Materials, Products, Events, or Information: Estimating siz</w:t>
            </w:r>
            <w:r>
              <w:rPr>
                <w:b w:val="0"/>
                <w:color w:val="auto"/>
                <w:sz w:val="24"/>
              </w:rPr>
              <w:t>es, distances, and quantities, or determining time, costs, resources, or materials needed to perform a work activity.</w:t>
            </w:r>
          </w:p>
        </w:tc>
      </w:tr>
      <w:tr w:rsidR="00000000" w14:paraId="5E973324" w14:textId="77777777">
        <w:tblPrEx>
          <w:tblCellMar>
            <w:top w:w="0" w:type="dxa"/>
            <w:bottom w:w="0" w:type="dxa"/>
          </w:tblCellMar>
        </w:tblPrEx>
        <w:trPr>
          <w:trHeight w:val="1187"/>
        </w:trPr>
        <w:tc>
          <w:tcPr>
            <w:tcW w:w="4428" w:type="dxa"/>
          </w:tcPr>
          <w:p w14:paraId="57038C06" w14:textId="77777777" w:rsidR="00000000" w:rsidRDefault="00023EB0">
            <w:pPr>
              <w:rPr>
                <w:b w:val="0"/>
                <w:color w:val="auto"/>
                <w:sz w:val="24"/>
              </w:rPr>
            </w:pPr>
            <w:r>
              <w:rPr>
                <w:b w:val="0"/>
                <w:color w:val="auto"/>
                <w:sz w:val="24"/>
              </w:rPr>
              <w:t>Interacting With Computers</w:t>
            </w:r>
          </w:p>
        </w:tc>
        <w:tc>
          <w:tcPr>
            <w:tcW w:w="5130" w:type="dxa"/>
          </w:tcPr>
          <w:p w14:paraId="3E1FA203" w14:textId="77777777" w:rsidR="00000000" w:rsidRDefault="00023EB0">
            <w:pPr>
              <w:rPr>
                <w:b w:val="0"/>
                <w:color w:val="auto"/>
                <w:sz w:val="24"/>
              </w:rPr>
            </w:pPr>
            <w:r>
              <w:rPr>
                <w:b w:val="0"/>
                <w:color w:val="auto"/>
                <w:sz w:val="24"/>
              </w:rPr>
              <w:t>Controlling computer functions by using programs, setting up functions, writing software, or otherwise communi</w:t>
            </w:r>
            <w:r>
              <w:rPr>
                <w:b w:val="0"/>
                <w:color w:val="auto"/>
                <w:sz w:val="24"/>
              </w:rPr>
              <w:t>cating with computer systems.</w:t>
            </w:r>
          </w:p>
        </w:tc>
      </w:tr>
    </w:tbl>
    <w:p w14:paraId="6991D50D" w14:textId="77777777" w:rsidR="00000000" w:rsidRDefault="00023EB0">
      <w:pPr>
        <w:rPr>
          <w:b w:val="0"/>
          <w:color w:val="auto"/>
          <w:sz w:val="24"/>
        </w:rPr>
      </w:pPr>
    </w:p>
    <w:p w14:paraId="1AA73FEC" w14:textId="77777777" w:rsidR="00000000" w:rsidRDefault="00023EB0">
      <w:pPr>
        <w:rPr>
          <w:b w:val="0"/>
          <w:color w:val="auto"/>
          <w:sz w:val="24"/>
        </w:rPr>
      </w:pPr>
    </w:p>
    <w:p w14:paraId="1D4BFF4D" w14:textId="77777777" w:rsidR="00000000" w:rsidRDefault="00023EB0">
      <w:pPr>
        <w:pStyle w:val="Heading2"/>
        <w:rPr>
          <w:u w:val="single"/>
        </w:rPr>
      </w:pPr>
      <w:r>
        <w:rPr>
          <w:u w:val="single"/>
        </w:rPr>
        <w:t xml:space="preserve">EXAMPLES OF KNOWLEDGE, </w:t>
      </w:r>
      <w:proofErr w:type="gramStart"/>
      <w:r>
        <w:rPr>
          <w:u w:val="single"/>
        </w:rPr>
        <w:t>SKILLS</w:t>
      </w:r>
      <w:proofErr w:type="gramEnd"/>
      <w:r>
        <w:rPr>
          <w:u w:val="single"/>
        </w:rPr>
        <w:t xml:space="preserve"> AND ABILITIES</w:t>
      </w:r>
    </w:p>
    <w:p w14:paraId="078DFA27" w14:textId="77777777" w:rsidR="00000000" w:rsidRDefault="00023EB0">
      <w:pPr>
        <w:rPr>
          <w:b w:val="0"/>
          <w:color w:val="aut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130"/>
        <w:gridCol w:w="18"/>
      </w:tblGrid>
      <w:tr w:rsidR="00000000" w14:paraId="51D76139" w14:textId="77777777">
        <w:tblPrEx>
          <w:tblCellMar>
            <w:top w:w="0" w:type="dxa"/>
            <w:bottom w:w="0" w:type="dxa"/>
          </w:tblCellMar>
        </w:tblPrEx>
        <w:tc>
          <w:tcPr>
            <w:tcW w:w="4428" w:type="dxa"/>
            <w:tcBorders>
              <w:top w:val="nil"/>
              <w:left w:val="nil"/>
              <w:bottom w:val="nil"/>
              <w:right w:val="nil"/>
            </w:tcBorders>
          </w:tcPr>
          <w:p w14:paraId="6CC26117" w14:textId="77777777" w:rsidR="00000000" w:rsidRDefault="00023EB0">
            <w:pPr>
              <w:pStyle w:val="Heading6"/>
              <w:rPr>
                <w:color w:val="auto"/>
              </w:rPr>
            </w:pPr>
            <w:r>
              <w:rPr>
                <w:color w:val="auto"/>
              </w:rPr>
              <w:t>Mathematics</w:t>
            </w:r>
          </w:p>
        </w:tc>
        <w:tc>
          <w:tcPr>
            <w:tcW w:w="5148" w:type="dxa"/>
            <w:gridSpan w:val="2"/>
            <w:tcBorders>
              <w:top w:val="nil"/>
              <w:left w:val="nil"/>
              <w:bottom w:val="nil"/>
              <w:right w:val="nil"/>
            </w:tcBorders>
          </w:tcPr>
          <w:p w14:paraId="78138EA9" w14:textId="77777777" w:rsidR="00000000" w:rsidRDefault="00023EB0">
            <w:pPr>
              <w:pStyle w:val="Heading6"/>
              <w:rPr>
                <w:color w:val="auto"/>
              </w:rPr>
            </w:pPr>
            <w:r>
              <w:rPr>
                <w:color w:val="auto"/>
              </w:rPr>
              <w:t>Using mathematics to solve problems</w:t>
            </w:r>
          </w:p>
          <w:p w14:paraId="2154EB66" w14:textId="77777777" w:rsidR="00000000" w:rsidRDefault="00023EB0">
            <w:pPr>
              <w:rPr>
                <w:color w:val="auto"/>
              </w:rPr>
            </w:pPr>
          </w:p>
        </w:tc>
      </w:tr>
      <w:tr w:rsidR="00000000" w14:paraId="03B9B0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18" w:type="dxa"/>
        </w:trPr>
        <w:tc>
          <w:tcPr>
            <w:tcW w:w="4428" w:type="dxa"/>
          </w:tcPr>
          <w:p w14:paraId="4EB9B840" w14:textId="77777777" w:rsidR="00000000" w:rsidRDefault="00023EB0">
            <w:pPr>
              <w:pStyle w:val="Heading4"/>
            </w:pPr>
            <w:r>
              <w:t>Information Gathering</w:t>
            </w:r>
          </w:p>
        </w:tc>
        <w:tc>
          <w:tcPr>
            <w:tcW w:w="5130" w:type="dxa"/>
          </w:tcPr>
          <w:p w14:paraId="45DE4258" w14:textId="77777777" w:rsidR="00000000" w:rsidRDefault="00023EB0">
            <w:pPr>
              <w:pStyle w:val="BodyText"/>
            </w:pPr>
            <w:r>
              <w:t>Knowing how to find information and identifying essential information</w:t>
            </w:r>
          </w:p>
          <w:p w14:paraId="7AA414AA" w14:textId="77777777" w:rsidR="00000000" w:rsidRDefault="00023EB0">
            <w:pPr>
              <w:rPr>
                <w:b w:val="0"/>
                <w:color w:val="auto"/>
                <w:sz w:val="24"/>
              </w:rPr>
            </w:pPr>
          </w:p>
        </w:tc>
      </w:tr>
      <w:tr w:rsidR="00000000" w14:paraId="24DE9D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18" w:type="dxa"/>
        </w:trPr>
        <w:tc>
          <w:tcPr>
            <w:tcW w:w="4428" w:type="dxa"/>
          </w:tcPr>
          <w:p w14:paraId="05BF6EE1" w14:textId="77777777" w:rsidR="00000000" w:rsidRDefault="00023EB0">
            <w:pPr>
              <w:rPr>
                <w:b w:val="0"/>
                <w:color w:val="auto"/>
                <w:sz w:val="24"/>
              </w:rPr>
            </w:pPr>
            <w:r>
              <w:rPr>
                <w:b w:val="0"/>
                <w:color w:val="auto"/>
                <w:sz w:val="24"/>
              </w:rPr>
              <w:t>Information Organization</w:t>
            </w:r>
          </w:p>
        </w:tc>
        <w:tc>
          <w:tcPr>
            <w:tcW w:w="5130" w:type="dxa"/>
          </w:tcPr>
          <w:p w14:paraId="1C0D6424" w14:textId="77777777" w:rsidR="00000000" w:rsidRDefault="00023EB0">
            <w:pPr>
              <w:rPr>
                <w:b w:val="0"/>
                <w:color w:val="auto"/>
                <w:sz w:val="24"/>
              </w:rPr>
            </w:pPr>
            <w:r>
              <w:rPr>
                <w:b w:val="0"/>
                <w:color w:val="auto"/>
                <w:sz w:val="24"/>
              </w:rPr>
              <w:t>Finding w</w:t>
            </w:r>
            <w:r>
              <w:rPr>
                <w:b w:val="0"/>
                <w:color w:val="auto"/>
                <w:sz w:val="24"/>
              </w:rPr>
              <w:t>ays to structure or classify multiple pieces of information</w:t>
            </w:r>
          </w:p>
          <w:p w14:paraId="48C7679C" w14:textId="77777777" w:rsidR="00000000" w:rsidRDefault="00023EB0">
            <w:pPr>
              <w:rPr>
                <w:b w:val="0"/>
                <w:color w:val="auto"/>
                <w:sz w:val="24"/>
              </w:rPr>
            </w:pPr>
          </w:p>
        </w:tc>
      </w:tr>
      <w:tr w:rsidR="00000000" w14:paraId="5DDA7C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18" w:type="dxa"/>
        </w:trPr>
        <w:tc>
          <w:tcPr>
            <w:tcW w:w="4428" w:type="dxa"/>
          </w:tcPr>
          <w:p w14:paraId="0B585196" w14:textId="77777777" w:rsidR="00000000" w:rsidRDefault="00023EB0">
            <w:pPr>
              <w:rPr>
                <w:b w:val="0"/>
                <w:color w:val="auto"/>
                <w:sz w:val="24"/>
              </w:rPr>
            </w:pPr>
            <w:r>
              <w:rPr>
                <w:b w:val="0"/>
                <w:color w:val="auto"/>
                <w:sz w:val="24"/>
              </w:rPr>
              <w:t>Reading Comprehension</w:t>
            </w:r>
          </w:p>
        </w:tc>
        <w:tc>
          <w:tcPr>
            <w:tcW w:w="5130" w:type="dxa"/>
          </w:tcPr>
          <w:p w14:paraId="563E9CFD" w14:textId="77777777" w:rsidR="00000000" w:rsidRDefault="00023EB0">
            <w:pPr>
              <w:rPr>
                <w:b w:val="0"/>
                <w:color w:val="auto"/>
                <w:sz w:val="24"/>
              </w:rPr>
            </w:pPr>
            <w:r>
              <w:rPr>
                <w:b w:val="0"/>
                <w:color w:val="auto"/>
                <w:sz w:val="24"/>
              </w:rPr>
              <w:t>Understanding written sentences and paragraphs in work related documents</w:t>
            </w:r>
          </w:p>
          <w:p w14:paraId="3B198A46" w14:textId="77777777" w:rsidR="00000000" w:rsidRDefault="00023EB0">
            <w:pPr>
              <w:rPr>
                <w:b w:val="0"/>
                <w:color w:val="auto"/>
                <w:sz w:val="24"/>
              </w:rPr>
            </w:pPr>
          </w:p>
        </w:tc>
      </w:tr>
      <w:tr w:rsidR="00000000" w14:paraId="13E1EE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18" w:type="dxa"/>
        </w:trPr>
        <w:tc>
          <w:tcPr>
            <w:tcW w:w="4428" w:type="dxa"/>
          </w:tcPr>
          <w:p w14:paraId="21EC77EC" w14:textId="77777777" w:rsidR="00000000" w:rsidRDefault="00023EB0">
            <w:pPr>
              <w:rPr>
                <w:b w:val="0"/>
                <w:color w:val="auto"/>
                <w:sz w:val="24"/>
              </w:rPr>
            </w:pPr>
            <w:r>
              <w:rPr>
                <w:b w:val="0"/>
                <w:color w:val="auto"/>
                <w:sz w:val="24"/>
              </w:rPr>
              <w:t>Writing</w:t>
            </w:r>
          </w:p>
        </w:tc>
        <w:tc>
          <w:tcPr>
            <w:tcW w:w="5130" w:type="dxa"/>
          </w:tcPr>
          <w:p w14:paraId="07C15222" w14:textId="77777777" w:rsidR="00000000" w:rsidRDefault="00023EB0">
            <w:pPr>
              <w:rPr>
                <w:b w:val="0"/>
                <w:color w:val="auto"/>
                <w:sz w:val="24"/>
              </w:rPr>
            </w:pPr>
            <w:r>
              <w:rPr>
                <w:b w:val="0"/>
                <w:color w:val="auto"/>
                <w:sz w:val="24"/>
              </w:rPr>
              <w:t>Communicating effectively with others in writing as indicated by the needs of the audienc</w:t>
            </w:r>
            <w:r>
              <w:rPr>
                <w:b w:val="0"/>
                <w:color w:val="auto"/>
                <w:sz w:val="24"/>
              </w:rPr>
              <w:t>e</w:t>
            </w:r>
          </w:p>
          <w:p w14:paraId="1E789B13" w14:textId="77777777" w:rsidR="00000000" w:rsidRDefault="00023EB0">
            <w:pPr>
              <w:rPr>
                <w:b w:val="0"/>
                <w:color w:val="auto"/>
                <w:sz w:val="24"/>
              </w:rPr>
            </w:pPr>
          </w:p>
        </w:tc>
      </w:tr>
      <w:tr w:rsidR="00000000" w14:paraId="1714A5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18" w:type="dxa"/>
        </w:trPr>
        <w:tc>
          <w:tcPr>
            <w:tcW w:w="4428" w:type="dxa"/>
          </w:tcPr>
          <w:p w14:paraId="5D8CA8AC" w14:textId="77777777" w:rsidR="00000000" w:rsidRDefault="00023EB0">
            <w:pPr>
              <w:rPr>
                <w:b w:val="0"/>
                <w:color w:val="auto"/>
                <w:sz w:val="24"/>
              </w:rPr>
            </w:pPr>
            <w:r>
              <w:rPr>
                <w:b w:val="0"/>
                <w:color w:val="auto"/>
                <w:sz w:val="24"/>
              </w:rPr>
              <w:t>Problem Identification</w:t>
            </w:r>
          </w:p>
        </w:tc>
        <w:tc>
          <w:tcPr>
            <w:tcW w:w="5130" w:type="dxa"/>
          </w:tcPr>
          <w:p w14:paraId="782FB6EE" w14:textId="77777777" w:rsidR="00000000" w:rsidRDefault="00023EB0">
            <w:pPr>
              <w:rPr>
                <w:b w:val="0"/>
                <w:color w:val="auto"/>
                <w:sz w:val="24"/>
              </w:rPr>
            </w:pPr>
            <w:r>
              <w:rPr>
                <w:b w:val="0"/>
                <w:color w:val="auto"/>
                <w:sz w:val="24"/>
              </w:rPr>
              <w:t>Identifying the nature of problems</w:t>
            </w:r>
          </w:p>
          <w:p w14:paraId="5989D09B" w14:textId="77777777" w:rsidR="00000000" w:rsidRDefault="00023EB0">
            <w:pPr>
              <w:rPr>
                <w:b w:val="0"/>
                <w:color w:val="auto"/>
                <w:sz w:val="24"/>
              </w:rPr>
            </w:pPr>
          </w:p>
        </w:tc>
      </w:tr>
      <w:tr w:rsidR="00000000" w14:paraId="7FCC1D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18" w:type="dxa"/>
        </w:trPr>
        <w:tc>
          <w:tcPr>
            <w:tcW w:w="4428" w:type="dxa"/>
          </w:tcPr>
          <w:p w14:paraId="0E2954A2" w14:textId="77777777" w:rsidR="00000000" w:rsidRDefault="00023EB0">
            <w:pPr>
              <w:rPr>
                <w:b w:val="0"/>
                <w:color w:val="auto"/>
                <w:sz w:val="24"/>
              </w:rPr>
            </w:pPr>
            <w:r>
              <w:rPr>
                <w:b w:val="0"/>
                <w:color w:val="auto"/>
                <w:sz w:val="24"/>
              </w:rPr>
              <w:t>Monitoring</w:t>
            </w:r>
          </w:p>
        </w:tc>
        <w:tc>
          <w:tcPr>
            <w:tcW w:w="5130" w:type="dxa"/>
          </w:tcPr>
          <w:p w14:paraId="62A0964D" w14:textId="77777777" w:rsidR="00000000" w:rsidRDefault="00023EB0">
            <w:pPr>
              <w:rPr>
                <w:b w:val="0"/>
                <w:color w:val="auto"/>
                <w:sz w:val="24"/>
              </w:rPr>
            </w:pPr>
            <w:r>
              <w:rPr>
                <w:b w:val="0"/>
                <w:color w:val="auto"/>
                <w:sz w:val="24"/>
              </w:rPr>
              <w:t>Assessing how well one is doing when learning or doing something</w:t>
            </w:r>
          </w:p>
          <w:p w14:paraId="45B304CE" w14:textId="77777777" w:rsidR="00000000" w:rsidRDefault="00023EB0">
            <w:pPr>
              <w:rPr>
                <w:b w:val="0"/>
                <w:color w:val="auto"/>
                <w:sz w:val="24"/>
              </w:rPr>
            </w:pPr>
          </w:p>
        </w:tc>
      </w:tr>
      <w:tr w:rsidR="00000000" w14:paraId="1FB7CF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18" w:type="dxa"/>
        </w:trPr>
        <w:tc>
          <w:tcPr>
            <w:tcW w:w="4428" w:type="dxa"/>
          </w:tcPr>
          <w:p w14:paraId="54A19420" w14:textId="77777777" w:rsidR="00000000" w:rsidRDefault="00023EB0">
            <w:pPr>
              <w:rPr>
                <w:b w:val="0"/>
                <w:color w:val="auto"/>
                <w:sz w:val="24"/>
              </w:rPr>
            </w:pPr>
            <w:r>
              <w:rPr>
                <w:b w:val="0"/>
                <w:color w:val="auto"/>
                <w:sz w:val="24"/>
              </w:rPr>
              <w:t>Product Inspection</w:t>
            </w:r>
          </w:p>
        </w:tc>
        <w:tc>
          <w:tcPr>
            <w:tcW w:w="5130" w:type="dxa"/>
          </w:tcPr>
          <w:p w14:paraId="55BC735B" w14:textId="77777777" w:rsidR="00000000" w:rsidRDefault="00023EB0">
            <w:pPr>
              <w:rPr>
                <w:b w:val="0"/>
                <w:color w:val="auto"/>
                <w:sz w:val="24"/>
              </w:rPr>
            </w:pPr>
            <w:r>
              <w:rPr>
                <w:b w:val="0"/>
                <w:color w:val="auto"/>
                <w:sz w:val="24"/>
              </w:rPr>
              <w:t>Inspecting and evaluating the quality of products</w:t>
            </w:r>
          </w:p>
          <w:p w14:paraId="39A23AD5" w14:textId="77777777" w:rsidR="00000000" w:rsidRDefault="00023EB0">
            <w:pPr>
              <w:rPr>
                <w:b w:val="0"/>
                <w:color w:val="auto"/>
                <w:sz w:val="24"/>
              </w:rPr>
            </w:pPr>
          </w:p>
        </w:tc>
      </w:tr>
      <w:tr w:rsidR="00000000" w14:paraId="36701968" w14:textId="77777777">
        <w:tblPrEx>
          <w:tblCellMar>
            <w:top w:w="0" w:type="dxa"/>
            <w:bottom w:w="0" w:type="dxa"/>
          </w:tblCellMar>
        </w:tblPrEx>
        <w:tc>
          <w:tcPr>
            <w:tcW w:w="4428" w:type="dxa"/>
            <w:tcBorders>
              <w:top w:val="nil"/>
              <w:left w:val="nil"/>
              <w:bottom w:val="nil"/>
              <w:right w:val="nil"/>
            </w:tcBorders>
          </w:tcPr>
          <w:p w14:paraId="69AE9DB0" w14:textId="77777777" w:rsidR="00000000" w:rsidRDefault="00023EB0">
            <w:pPr>
              <w:rPr>
                <w:b w:val="0"/>
                <w:color w:val="auto"/>
                <w:sz w:val="24"/>
              </w:rPr>
            </w:pPr>
            <w:r>
              <w:rPr>
                <w:b w:val="0"/>
                <w:color w:val="auto"/>
                <w:sz w:val="24"/>
              </w:rPr>
              <w:t>Management of Financial Resources</w:t>
            </w:r>
          </w:p>
        </w:tc>
        <w:tc>
          <w:tcPr>
            <w:tcW w:w="5148" w:type="dxa"/>
            <w:gridSpan w:val="2"/>
            <w:tcBorders>
              <w:top w:val="nil"/>
              <w:left w:val="nil"/>
              <w:bottom w:val="nil"/>
              <w:right w:val="nil"/>
            </w:tcBorders>
          </w:tcPr>
          <w:p w14:paraId="6AE4568E" w14:textId="77777777" w:rsidR="00000000" w:rsidRDefault="00023EB0">
            <w:pPr>
              <w:rPr>
                <w:b w:val="0"/>
                <w:color w:val="auto"/>
                <w:sz w:val="24"/>
              </w:rPr>
            </w:pPr>
            <w:r>
              <w:rPr>
                <w:b w:val="0"/>
                <w:color w:val="auto"/>
                <w:sz w:val="24"/>
              </w:rPr>
              <w:t>Determini</w:t>
            </w:r>
            <w:r>
              <w:rPr>
                <w:b w:val="0"/>
                <w:color w:val="auto"/>
                <w:sz w:val="24"/>
              </w:rPr>
              <w:t>ng how money will be spent to get the work done, and accounting for these expenditures</w:t>
            </w:r>
          </w:p>
          <w:p w14:paraId="54D97BD2" w14:textId="77777777" w:rsidR="00000000" w:rsidRDefault="00023EB0">
            <w:pPr>
              <w:rPr>
                <w:b w:val="0"/>
                <w:color w:val="auto"/>
                <w:sz w:val="24"/>
              </w:rPr>
            </w:pPr>
          </w:p>
        </w:tc>
      </w:tr>
      <w:tr w:rsidR="00000000" w14:paraId="526A1531" w14:textId="77777777">
        <w:tblPrEx>
          <w:tblCellMar>
            <w:top w:w="0" w:type="dxa"/>
            <w:bottom w:w="0" w:type="dxa"/>
          </w:tblCellMar>
        </w:tblPrEx>
        <w:tc>
          <w:tcPr>
            <w:tcW w:w="4428" w:type="dxa"/>
            <w:tcBorders>
              <w:top w:val="nil"/>
              <w:left w:val="nil"/>
              <w:bottom w:val="nil"/>
              <w:right w:val="nil"/>
            </w:tcBorders>
          </w:tcPr>
          <w:p w14:paraId="058B76C3" w14:textId="77777777" w:rsidR="00000000" w:rsidRDefault="00023EB0">
            <w:pPr>
              <w:rPr>
                <w:b w:val="0"/>
                <w:color w:val="auto"/>
                <w:sz w:val="24"/>
              </w:rPr>
            </w:pPr>
            <w:r>
              <w:rPr>
                <w:b w:val="0"/>
                <w:color w:val="auto"/>
                <w:sz w:val="24"/>
              </w:rPr>
              <w:t>Bookkeeping</w:t>
            </w:r>
          </w:p>
        </w:tc>
        <w:tc>
          <w:tcPr>
            <w:tcW w:w="5148" w:type="dxa"/>
            <w:gridSpan w:val="2"/>
            <w:tcBorders>
              <w:top w:val="nil"/>
              <w:left w:val="nil"/>
              <w:bottom w:val="nil"/>
              <w:right w:val="nil"/>
            </w:tcBorders>
          </w:tcPr>
          <w:p w14:paraId="5257D15C" w14:textId="77777777" w:rsidR="00000000" w:rsidRDefault="00023EB0">
            <w:pPr>
              <w:rPr>
                <w:b w:val="0"/>
                <w:color w:val="auto"/>
                <w:sz w:val="24"/>
              </w:rPr>
            </w:pPr>
            <w:r>
              <w:rPr>
                <w:b w:val="0"/>
                <w:color w:val="auto"/>
                <w:sz w:val="24"/>
              </w:rPr>
              <w:t>Ability to maintain bookkeeping records and inventories</w:t>
            </w:r>
          </w:p>
          <w:p w14:paraId="0E078AF2" w14:textId="77777777" w:rsidR="00000000" w:rsidRDefault="00023EB0">
            <w:pPr>
              <w:rPr>
                <w:b w:val="0"/>
                <w:color w:val="auto"/>
                <w:sz w:val="24"/>
              </w:rPr>
            </w:pPr>
          </w:p>
        </w:tc>
      </w:tr>
      <w:tr w:rsidR="00000000" w14:paraId="647B28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428" w:type="dxa"/>
          </w:tcPr>
          <w:p w14:paraId="4ABBEA3E" w14:textId="77777777" w:rsidR="00000000" w:rsidRDefault="00023EB0">
            <w:pPr>
              <w:rPr>
                <w:b w:val="0"/>
                <w:color w:val="auto"/>
                <w:sz w:val="24"/>
              </w:rPr>
            </w:pPr>
            <w:r>
              <w:rPr>
                <w:b w:val="0"/>
                <w:color w:val="auto"/>
                <w:sz w:val="24"/>
              </w:rPr>
              <w:lastRenderedPageBreak/>
              <w:t>Clerical</w:t>
            </w:r>
          </w:p>
        </w:tc>
        <w:tc>
          <w:tcPr>
            <w:tcW w:w="5148" w:type="dxa"/>
            <w:gridSpan w:val="2"/>
          </w:tcPr>
          <w:p w14:paraId="26162684" w14:textId="77777777" w:rsidR="00000000" w:rsidRDefault="00023EB0">
            <w:pPr>
              <w:rPr>
                <w:b w:val="0"/>
                <w:color w:val="auto"/>
                <w:sz w:val="24"/>
              </w:rPr>
            </w:pPr>
            <w:r>
              <w:rPr>
                <w:b w:val="0"/>
                <w:color w:val="auto"/>
                <w:sz w:val="24"/>
              </w:rPr>
              <w:t>Knowledge of administrative and clerical procedures and systems</w:t>
            </w:r>
          </w:p>
          <w:p w14:paraId="3AD04F33" w14:textId="77777777" w:rsidR="00000000" w:rsidRDefault="00023EB0">
            <w:pPr>
              <w:rPr>
                <w:b w:val="0"/>
                <w:color w:val="auto"/>
                <w:sz w:val="24"/>
              </w:rPr>
            </w:pPr>
          </w:p>
        </w:tc>
      </w:tr>
      <w:tr w:rsidR="00000000" w14:paraId="63A2D7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428" w:type="dxa"/>
          </w:tcPr>
          <w:p w14:paraId="63D443D2" w14:textId="77777777" w:rsidR="00000000" w:rsidRDefault="00023EB0">
            <w:pPr>
              <w:rPr>
                <w:b w:val="0"/>
                <w:color w:val="auto"/>
                <w:sz w:val="24"/>
              </w:rPr>
            </w:pPr>
            <w:r>
              <w:rPr>
                <w:b w:val="0"/>
                <w:color w:val="auto"/>
                <w:sz w:val="24"/>
              </w:rPr>
              <w:t>English Language</w:t>
            </w:r>
          </w:p>
        </w:tc>
        <w:tc>
          <w:tcPr>
            <w:tcW w:w="5148" w:type="dxa"/>
            <w:gridSpan w:val="2"/>
          </w:tcPr>
          <w:p w14:paraId="613ABA5C" w14:textId="77777777" w:rsidR="00000000" w:rsidRDefault="00023EB0">
            <w:pPr>
              <w:rPr>
                <w:b w:val="0"/>
                <w:color w:val="auto"/>
                <w:sz w:val="24"/>
              </w:rPr>
            </w:pPr>
            <w:r>
              <w:rPr>
                <w:b w:val="0"/>
                <w:color w:val="auto"/>
                <w:sz w:val="24"/>
              </w:rPr>
              <w:t>Knowl</w:t>
            </w:r>
            <w:r>
              <w:rPr>
                <w:b w:val="0"/>
                <w:color w:val="auto"/>
                <w:sz w:val="24"/>
              </w:rPr>
              <w:t>edge of the structure and content of the English language including the meaning and spelling of words, rules of composition, and grammar</w:t>
            </w:r>
          </w:p>
          <w:p w14:paraId="250C4AEB" w14:textId="77777777" w:rsidR="00000000" w:rsidRDefault="00023EB0">
            <w:pPr>
              <w:rPr>
                <w:b w:val="0"/>
                <w:color w:val="auto"/>
                <w:sz w:val="24"/>
              </w:rPr>
            </w:pPr>
          </w:p>
        </w:tc>
      </w:tr>
      <w:tr w:rsidR="00000000" w14:paraId="12C4DFD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428" w:type="dxa"/>
          </w:tcPr>
          <w:p w14:paraId="79375FE1" w14:textId="77777777" w:rsidR="00000000" w:rsidRDefault="00023EB0">
            <w:pPr>
              <w:rPr>
                <w:b w:val="0"/>
                <w:color w:val="auto"/>
                <w:sz w:val="24"/>
              </w:rPr>
            </w:pPr>
            <w:r>
              <w:rPr>
                <w:b w:val="0"/>
                <w:color w:val="auto"/>
                <w:sz w:val="24"/>
              </w:rPr>
              <w:t>Law, Government and Jurisprudence</w:t>
            </w:r>
          </w:p>
        </w:tc>
        <w:tc>
          <w:tcPr>
            <w:tcW w:w="5148" w:type="dxa"/>
            <w:gridSpan w:val="2"/>
          </w:tcPr>
          <w:p w14:paraId="5C662882" w14:textId="77777777" w:rsidR="00000000" w:rsidRDefault="00023EB0">
            <w:pPr>
              <w:rPr>
                <w:b w:val="0"/>
                <w:color w:val="auto"/>
                <w:sz w:val="24"/>
              </w:rPr>
            </w:pPr>
            <w:r>
              <w:rPr>
                <w:b w:val="0"/>
                <w:color w:val="auto"/>
                <w:sz w:val="24"/>
              </w:rPr>
              <w:t>Knowledge of laws, legal codes, court procedures, precedents, government regulation</w:t>
            </w:r>
            <w:r>
              <w:rPr>
                <w:b w:val="0"/>
                <w:color w:val="auto"/>
                <w:sz w:val="24"/>
              </w:rPr>
              <w:t>s, executive orders, agency rules, and the democratic political process</w:t>
            </w:r>
          </w:p>
          <w:p w14:paraId="562CE11C" w14:textId="77777777" w:rsidR="00000000" w:rsidRDefault="00023EB0">
            <w:pPr>
              <w:rPr>
                <w:b w:val="0"/>
                <w:color w:val="auto"/>
                <w:sz w:val="24"/>
              </w:rPr>
            </w:pPr>
          </w:p>
        </w:tc>
      </w:tr>
      <w:tr w:rsidR="00000000" w14:paraId="6F5D36B0" w14:textId="77777777">
        <w:tblPrEx>
          <w:tblCellMar>
            <w:top w:w="0" w:type="dxa"/>
            <w:bottom w:w="0" w:type="dxa"/>
          </w:tblCellMar>
        </w:tblPrEx>
        <w:tc>
          <w:tcPr>
            <w:tcW w:w="4428" w:type="dxa"/>
            <w:tcBorders>
              <w:top w:val="nil"/>
              <w:left w:val="nil"/>
              <w:bottom w:val="nil"/>
              <w:right w:val="nil"/>
            </w:tcBorders>
          </w:tcPr>
          <w:p w14:paraId="25CD0252" w14:textId="77777777" w:rsidR="00000000" w:rsidRDefault="00023EB0">
            <w:pPr>
              <w:rPr>
                <w:b w:val="0"/>
                <w:color w:val="auto"/>
                <w:sz w:val="24"/>
              </w:rPr>
            </w:pPr>
            <w:r>
              <w:rPr>
                <w:b w:val="0"/>
                <w:color w:val="auto"/>
                <w:sz w:val="24"/>
              </w:rPr>
              <w:t>Customer and Personal Service</w:t>
            </w:r>
          </w:p>
        </w:tc>
        <w:tc>
          <w:tcPr>
            <w:tcW w:w="5148" w:type="dxa"/>
            <w:gridSpan w:val="2"/>
            <w:tcBorders>
              <w:top w:val="nil"/>
              <w:left w:val="nil"/>
              <w:bottom w:val="nil"/>
              <w:right w:val="nil"/>
            </w:tcBorders>
          </w:tcPr>
          <w:p w14:paraId="44DEBFE2" w14:textId="77777777" w:rsidR="00000000" w:rsidRDefault="00023EB0">
            <w:pPr>
              <w:pStyle w:val="BodyText"/>
            </w:pPr>
            <w:r>
              <w:t>Knowledge of principles and processes for providing customer and personal services including needs assessment techniques, quality service standards, alt</w:t>
            </w:r>
            <w:r>
              <w:t>ernative delivery systems, and customer satisfaction evaluation techniques</w:t>
            </w:r>
          </w:p>
          <w:p w14:paraId="30740E81" w14:textId="77777777" w:rsidR="00000000" w:rsidRDefault="00023EB0">
            <w:pPr>
              <w:rPr>
                <w:b w:val="0"/>
                <w:color w:val="auto"/>
                <w:sz w:val="24"/>
              </w:rPr>
            </w:pPr>
          </w:p>
        </w:tc>
      </w:tr>
      <w:tr w:rsidR="00000000" w14:paraId="084C7D13" w14:textId="77777777">
        <w:tblPrEx>
          <w:tblCellMar>
            <w:top w:w="0" w:type="dxa"/>
            <w:bottom w:w="0" w:type="dxa"/>
          </w:tblCellMar>
        </w:tblPrEx>
        <w:tc>
          <w:tcPr>
            <w:tcW w:w="4428" w:type="dxa"/>
            <w:tcBorders>
              <w:top w:val="nil"/>
              <w:left w:val="nil"/>
              <w:bottom w:val="nil"/>
              <w:right w:val="nil"/>
            </w:tcBorders>
          </w:tcPr>
          <w:p w14:paraId="6607F73F" w14:textId="77777777" w:rsidR="00000000" w:rsidRDefault="00023EB0">
            <w:pPr>
              <w:rPr>
                <w:b w:val="0"/>
                <w:color w:val="auto"/>
                <w:sz w:val="24"/>
              </w:rPr>
            </w:pPr>
            <w:r>
              <w:rPr>
                <w:b w:val="0"/>
                <w:color w:val="auto"/>
                <w:sz w:val="24"/>
              </w:rPr>
              <w:t>Computer</w:t>
            </w:r>
          </w:p>
        </w:tc>
        <w:tc>
          <w:tcPr>
            <w:tcW w:w="5148" w:type="dxa"/>
            <w:gridSpan w:val="2"/>
            <w:tcBorders>
              <w:top w:val="nil"/>
              <w:left w:val="nil"/>
              <w:bottom w:val="nil"/>
              <w:right w:val="nil"/>
            </w:tcBorders>
          </w:tcPr>
          <w:p w14:paraId="5AA508B9" w14:textId="77777777" w:rsidR="00000000" w:rsidRDefault="00023EB0">
            <w:pPr>
              <w:rPr>
                <w:b w:val="0"/>
                <w:color w:val="auto"/>
                <w:sz w:val="24"/>
              </w:rPr>
            </w:pPr>
            <w:r>
              <w:rPr>
                <w:b w:val="0"/>
                <w:color w:val="auto"/>
                <w:sz w:val="24"/>
              </w:rPr>
              <w:t>Knowledge of computer software including applications</w:t>
            </w:r>
          </w:p>
        </w:tc>
      </w:tr>
    </w:tbl>
    <w:p w14:paraId="7966E989" w14:textId="77777777" w:rsidR="00000000" w:rsidRDefault="00023EB0">
      <w:pPr>
        <w:rPr>
          <w:b w:val="0"/>
          <w:color w:val="auto"/>
          <w:sz w:val="24"/>
        </w:rPr>
      </w:pPr>
    </w:p>
    <w:p w14:paraId="7C1A3057" w14:textId="77777777" w:rsidR="00000000" w:rsidRDefault="00023EB0">
      <w:pPr>
        <w:rPr>
          <w:b w:val="0"/>
          <w:color w:val="auto"/>
          <w:sz w:val="24"/>
        </w:rPr>
      </w:pPr>
    </w:p>
    <w:p w14:paraId="13BD7850" w14:textId="77777777" w:rsidR="00000000" w:rsidRDefault="00023EB0">
      <w:pPr>
        <w:pStyle w:val="Heading5"/>
      </w:pPr>
      <w:r>
        <w:t>LICENSURE, CERTIFICATION OR REGISTRATION REQUIREMENTS</w:t>
      </w:r>
    </w:p>
    <w:p w14:paraId="66BD4E88" w14:textId="77777777" w:rsidR="00000000" w:rsidRDefault="00023EB0">
      <w:pPr>
        <w:rPr>
          <w:b w:val="0"/>
          <w:color w:val="auto"/>
          <w:sz w:val="24"/>
        </w:rPr>
      </w:pPr>
    </w:p>
    <w:p w14:paraId="077A9D76" w14:textId="77777777" w:rsidR="00000000" w:rsidRDefault="00023EB0">
      <w:pPr>
        <w:rPr>
          <w:b w:val="0"/>
          <w:color w:val="auto"/>
          <w:sz w:val="24"/>
        </w:rPr>
      </w:pPr>
    </w:p>
    <w:p w14:paraId="05F77A7B" w14:textId="6BDC01D4" w:rsidR="00000000" w:rsidRDefault="00023EB0">
      <w:pPr>
        <w:rPr>
          <w:b w:val="0"/>
          <w:color w:val="auto"/>
          <w:sz w:val="24"/>
        </w:rPr>
      </w:pPr>
      <w:r>
        <w:rPr>
          <w:color w:val="auto"/>
          <w:sz w:val="24"/>
        </w:rPr>
        <w:t>EFFECTIVE:</w:t>
      </w:r>
      <w:r>
        <w:rPr>
          <w:b w:val="0"/>
          <w:color w:val="auto"/>
          <w:sz w:val="24"/>
        </w:rPr>
        <w:tab/>
      </w:r>
      <w:r>
        <w:rPr>
          <w:b w:val="0"/>
          <w:color w:val="auto"/>
          <w:sz w:val="24"/>
        </w:rPr>
        <w:tab/>
        <w:t>08/01/2023-Added Level 3</w:t>
      </w:r>
    </w:p>
    <w:p w14:paraId="4A00B65F" w14:textId="77777777" w:rsidR="00023EB0" w:rsidRPr="00023EB0" w:rsidRDefault="00023EB0" w:rsidP="00023EB0">
      <w:pPr>
        <w:rPr>
          <w:b w:val="0"/>
          <w:color w:val="auto"/>
          <w:sz w:val="24"/>
        </w:rPr>
      </w:pPr>
      <w:r>
        <w:rPr>
          <w:b w:val="0"/>
          <w:color w:val="auto"/>
          <w:sz w:val="24"/>
        </w:rPr>
        <w:t>History:</w:t>
      </w:r>
      <w:r>
        <w:rPr>
          <w:b w:val="0"/>
          <w:color w:val="auto"/>
          <w:sz w:val="24"/>
        </w:rPr>
        <w:tab/>
      </w:r>
      <w:r>
        <w:rPr>
          <w:b w:val="0"/>
          <w:color w:val="auto"/>
          <w:sz w:val="24"/>
        </w:rPr>
        <w:tab/>
      </w:r>
      <w:r w:rsidRPr="00023EB0">
        <w:rPr>
          <w:b w:val="0"/>
          <w:color w:val="auto"/>
          <w:sz w:val="24"/>
        </w:rPr>
        <w:t>03/17/2003</w:t>
      </w:r>
    </w:p>
    <w:p w14:paraId="02228685" w14:textId="1861497C" w:rsidR="00000000" w:rsidRDefault="00023EB0" w:rsidP="00023EB0">
      <w:pPr>
        <w:ind w:left="1440" w:firstLine="720"/>
        <w:rPr>
          <w:b w:val="0"/>
          <w:color w:val="auto"/>
          <w:sz w:val="24"/>
        </w:rPr>
      </w:pPr>
      <w:r>
        <w:rPr>
          <w:b w:val="0"/>
          <w:color w:val="auto"/>
          <w:sz w:val="24"/>
        </w:rPr>
        <w:t>07/01/2002</w:t>
      </w:r>
    </w:p>
    <w:sectPr w:rsidR="00000000">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2C28A" w14:textId="77777777" w:rsidR="00000000" w:rsidRDefault="00023EB0">
      <w:r>
        <w:separator/>
      </w:r>
    </w:p>
  </w:endnote>
  <w:endnote w:type="continuationSeparator" w:id="0">
    <w:p w14:paraId="38A724E5" w14:textId="77777777" w:rsidR="00000000" w:rsidRDefault="00023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4A7B4" w14:textId="77777777" w:rsidR="00000000" w:rsidRDefault="00023E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727A1D" w14:textId="77777777" w:rsidR="00000000" w:rsidRDefault="00023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F7836" w14:textId="77777777" w:rsidR="00000000" w:rsidRDefault="00023EB0">
    <w:pPr>
      <w:pStyle w:val="Footer"/>
      <w:jc w:val="center"/>
    </w:pPr>
    <w:r>
      <w:t xml:space="preserve">Page </w:t>
    </w:r>
    <w:r>
      <w:fldChar w:fldCharType="begin"/>
    </w:r>
    <w:r>
      <w:instrText xml:space="preserve"> PAGE </w:instrText>
    </w:r>
    <w:r>
      <w:fldChar w:fldCharType="separate"/>
    </w:r>
    <w:r>
      <w:rPr>
        <w:noProof/>
      </w:rPr>
      <w:t>1</w:t>
    </w:r>
    <w:r>
      <w:fldChar w:fldCharType="end"/>
    </w:r>
    <w:r>
      <w:t xml:space="preserve"> of </w:t>
    </w:r>
    <w:r>
      <w:fldChar w:fldCharType="begin"/>
    </w:r>
    <w:r>
      <w:instrText xml:space="preserve"> NUMPAGES </w:instrText>
    </w:r>
    <w:r>
      <w:fldChar w:fldCharType="separate"/>
    </w:r>
    <w:r>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0382" w14:textId="77777777" w:rsidR="00000000" w:rsidRDefault="00023EB0">
    <w:pPr>
      <w:pStyle w:val="Footer"/>
    </w:pPr>
    <w:r>
      <w:t>Confidential: Collective Bargaining Preparation Document</w:t>
    </w:r>
  </w:p>
  <w:p w14:paraId="616A9679" w14:textId="77777777" w:rsidR="00000000" w:rsidRDefault="00023EB0">
    <w:pPr>
      <w:pStyle w:val="Footer"/>
    </w:pPr>
  </w:p>
  <w:p w14:paraId="511B90B9" w14:textId="77777777" w:rsidR="00000000" w:rsidRDefault="00023EB0">
    <w:pPr>
      <w:pStyle w:val="Foote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5</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F5AE3" w14:textId="77777777" w:rsidR="00000000" w:rsidRDefault="00023EB0">
      <w:r>
        <w:separator/>
      </w:r>
    </w:p>
  </w:footnote>
  <w:footnote w:type="continuationSeparator" w:id="0">
    <w:p w14:paraId="1D6D6114" w14:textId="77777777" w:rsidR="00000000" w:rsidRDefault="00023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8E71" w14:textId="77777777" w:rsidR="00000000" w:rsidRDefault="00023EB0">
    <w:pPr>
      <w:pStyle w:val="Header"/>
      <w:jc w:val="right"/>
      <w:rPr>
        <w:rFonts w:ascii="Arial" w:hAnsi="Arial"/>
        <w:color w:val="000000"/>
      </w:rPr>
    </w:pPr>
    <w:r>
      <w:rPr>
        <w:rFonts w:ascii="Arial" w:hAnsi="Arial"/>
        <w:color w:val="000000"/>
      </w:rPr>
      <w:t>Job Family: 4</w:t>
    </w:r>
    <w:r>
      <w:rPr>
        <w:rFonts w:ascii="Arial" w:hAnsi="Arial"/>
        <w:color w:val="000000"/>
      </w:rPr>
      <w:t>3-0000  Office and Administrative Support</w:t>
    </w:r>
  </w:p>
  <w:p w14:paraId="17736064" w14:textId="77777777" w:rsidR="00000000" w:rsidRDefault="00023EB0">
    <w:pPr>
      <w:pStyle w:val="Header"/>
      <w:jc w:val="right"/>
    </w:pPr>
    <w:r>
      <w:rPr>
        <w:rFonts w:ascii="Arial" w:hAnsi="Arial"/>
        <w:color w:val="000000"/>
      </w:rPr>
      <w:t>Occupational Group:  43-3030  Office and Administrative Support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8D492" w14:textId="77777777" w:rsidR="00000000" w:rsidRDefault="00023EB0">
    <w:pPr>
      <w:pStyle w:val="Header"/>
      <w:jc w:val="center"/>
      <w:rPr>
        <w:sz w:val="36"/>
      </w:rPr>
    </w:pPr>
    <w:r>
      <w:rPr>
        <w:sz w:val="36"/>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E086F"/>
    <w:multiLevelType w:val="hybridMultilevel"/>
    <w:tmpl w:val="86FA85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91820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EB0"/>
    <w:rsid w:val="00023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5414F"/>
  <w15:chartTrackingRefBased/>
  <w15:docId w15:val="{1586EFB1-701C-4398-9128-89391968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cs="Arial"/>
      <w:b/>
      <w:bCs/>
      <w:color w:val="FF0000"/>
      <w:sz w:val="18"/>
      <w:szCs w:val="24"/>
    </w:rPr>
  </w:style>
  <w:style w:type="paragraph" w:styleId="Heading1">
    <w:name w:val="heading 1"/>
    <w:basedOn w:val="Normal"/>
    <w:next w:val="Normal"/>
    <w:qFormat/>
    <w:pPr>
      <w:keepNext/>
      <w:outlineLvl w:val="0"/>
    </w:pPr>
    <w:rPr>
      <w:color w:val="auto"/>
      <w:sz w:val="28"/>
    </w:rPr>
  </w:style>
  <w:style w:type="paragraph" w:styleId="Heading2">
    <w:name w:val="heading 2"/>
    <w:basedOn w:val="Normal"/>
    <w:next w:val="Normal"/>
    <w:qFormat/>
    <w:pPr>
      <w:keepNext/>
      <w:outlineLvl w:val="1"/>
    </w:pPr>
    <w:rPr>
      <w:color w:val="auto"/>
      <w:sz w:val="24"/>
    </w:rPr>
  </w:style>
  <w:style w:type="paragraph" w:styleId="Heading3">
    <w:name w:val="heading 3"/>
    <w:basedOn w:val="Normal"/>
    <w:next w:val="Normal"/>
    <w:qFormat/>
    <w:pPr>
      <w:keepNext/>
      <w:outlineLvl w:val="2"/>
    </w:pPr>
    <w:rPr>
      <w:b w:val="0"/>
      <w:bCs w:val="0"/>
      <w:color w:val="auto"/>
      <w:sz w:val="24"/>
      <w:u w:val="single"/>
    </w:rPr>
  </w:style>
  <w:style w:type="paragraph" w:styleId="Heading4">
    <w:name w:val="heading 4"/>
    <w:basedOn w:val="Normal"/>
    <w:next w:val="Normal"/>
    <w:qFormat/>
    <w:pPr>
      <w:keepNext/>
      <w:outlineLvl w:val="3"/>
    </w:pPr>
    <w:rPr>
      <w:b w:val="0"/>
      <w:bCs w:val="0"/>
      <w:color w:val="auto"/>
      <w:sz w:val="24"/>
    </w:rPr>
  </w:style>
  <w:style w:type="paragraph" w:styleId="Heading5">
    <w:name w:val="heading 5"/>
    <w:basedOn w:val="Normal"/>
    <w:next w:val="Normal"/>
    <w:qFormat/>
    <w:pPr>
      <w:keepNext/>
      <w:outlineLvl w:val="4"/>
    </w:pPr>
    <w:rPr>
      <w:color w:val="auto"/>
      <w:sz w:val="24"/>
      <w:u w:val="single"/>
    </w:rPr>
  </w:style>
  <w:style w:type="paragraph" w:styleId="Heading6">
    <w:name w:val="heading 6"/>
    <w:basedOn w:val="Normal"/>
    <w:next w:val="Normal"/>
    <w:qFormat/>
    <w:pPr>
      <w:keepNext/>
      <w:outlineLvl w:val="5"/>
    </w:pPr>
    <w:rPr>
      <w:b w:val="0"/>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val="0"/>
      <w:bCs w:val="0"/>
      <w:color w:val="auto"/>
      <w:sz w:val="24"/>
    </w:rPr>
  </w:style>
  <w:style w:type="paragraph" w:styleId="BodyTextIndent">
    <w:name w:val="Body Text Indent"/>
    <w:basedOn w:val="Normal"/>
    <w:semiHidden/>
    <w:pPr>
      <w:tabs>
        <w:tab w:val="left" w:pos="1890"/>
      </w:tabs>
      <w:ind w:left="1890" w:hanging="1890"/>
    </w:pPr>
    <w:rPr>
      <w:b w:val="0"/>
      <w:bCs w:val="0"/>
      <w:color w:val="auto"/>
      <w:sz w:val="24"/>
    </w:rPr>
  </w:style>
  <w:style w:type="paragraph" w:styleId="BodyText2">
    <w:name w:val="Body Text 2"/>
    <w:basedOn w:val="Normal"/>
    <w:semiHidden/>
    <w:rPr>
      <w:color w:val="auto"/>
      <w:sz w:val="2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ind w:left="2160" w:hanging="2160"/>
    </w:pPr>
    <w:rPr>
      <w:b w:val="0"/>
      <w:bCs w:val="0"/>
      <w:color w:val="auto"/>
      <w:sz w:val="24"/>
    </w:rPr>
  </w:style>
  <w:style w:type="paragraph" w:styleId="Header">
    <w:name w:val="header"/>
    <w:basedOn w:val="Normal"/>
    <w:semiHidden/>
    <w:pPr>
      <w:tabs>
        <w:tab w:val="center" w:pos="4320"/>
        <w:tab w:val="right" w:pos="8640"/>
      </w:tabs>
    </w:pPr>
  </w:style>
  <w:style w:type="paragraph" w:styleId="BodyText3">
    <w:name w:val="Body Text 3"/>
    <w:basedOn w:val="Normal"/>
    <w:semiHidden/>
    <w:rPr>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ALLOCATION STATEMENT</vt:lpstr>
    </vt:vector>
  </TitlesOfParts>
  <Company>DMS</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ALLOCATION STATEMENT</dc:title>
  <dc:subject/>
  <dc:creator>HRM</dc:creator>
  <cp:keywords/>
  <dc:description/>
  <cp:lastModifiedBy>Brock, Constance</cp:lastModifiedBy>
  <cp:revision>2</cp:revision>
  <cp:lastPrinted>2002-03-15T16:35:00Z</cp:lastPrinted>
  <dcterms:created xsi:type="dcterms:W3CDTF">2023-08-25T19:30:00Z</dcterms:created>
  <dcterms:modified xsi:type="dcterms:W3CDTF">2023-08-25T19:30:00Z</dcterms:modified>
</cp:coreProperties>
</file>